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A2A" w:rsidRPr="005A1EC2" w:rsidRDefault="008A6A2A" w:rsidP="005A1EC2">
      <w:pPr>
        <w:pStyle w:val="1"/>
        <w:shd w:val="clear" w:color="auto" w:fill="DBE5F1" w:themeFill="accent1" w:themeFillTint="33"/>
        <w:spacing w:line="360" w:lineRule="auto"/>
        <w:rPr>
          <w:rFonts w:cs="Times New Roman"/>
          <w:sz w:val="28"/>
          <w:szCs w:val="28"/>
          <w:lang w:val="uz-Cyrl-UZ"/>
        </w:rPr>
      </w:pPr>
      <w:bookmarkStart w:id="0" w:name="_Toc464631105"/>
      <w:bookmarkStart w:id="1" w:name="_Toc464692573"/>
      <w:bookmarkStart w:id="2" w:name="_Toc464692614"/>
      <w:r w:rsidRPr="005A1EC2">
        <w:rPr>
          <w:rFonts w:cs="Times New Roman"/>
          <w:bCs/>
          <w:color w:val="000000" w:themeColor="text1"/>
          <w:sz w:val="28"/>
          <w:szCs w:val="28"/>
          <w:lang w:val="uz-Cyrl-UZ"/>
        </w:rPr>
        <w:t>8-MAVZU.</w:t>
      </w:r>
      <w:r w:rsidRPr="005A1EC2">
        <w:rPr>
          <w:rFonts w:cs="Times New Roman"/>
          <w:bCs/>
          <w:color w:val="000000" w:themeColor="text1"/>
          <w:sz w:val="28"/>
          <w:szCs w:val="28"/>
          <w:lang w:val="uz-Cyrl-UZ"/>
        </w:rPr>
        <w:br/>
      </w:r>
      <w:r w:rsidRPr="005A1EC2">
        <w:rPr>
          <w:rFonts w:cs="Times New Roman"/>
          <w:sz w:val="28"/>
          <w:szCs w:val="28"/>
          <w:lang w:val="uz-Cyrl-UZ"/>
        </w:rPr>
        <w:t>ZAMONAVIY AXBOROT TEXNOLOGIYALARI.</w:t>
      </w:r>
      <w:bookmarkEnd w:id="0"/>
      <w:bookmarkEnd w:id="1"/>
      <w:bookmarkEnd w:id="2"/>
    </w:p>
    <w:p w:rsidR="008A6A2A" w:rsidRPr="005A1EC2" w:rsidRDefault="008A6A2A" w:rsidP="005A1EC2">
      <w:pPr>
        <w:spacing w:line="360" w:lineRule="auto"/>
        <w:jc w:val="center"/>
        <w:rPr>
          <w:b/>
          <w:sz w:val="28"/>
          <w:szCs w:val="28"/>
          <w:lang w:val="uz-Cyrl-UZ"/>
        </w:rPr>
      </w:pPr>
      <w:r w:rsidRPr="005A1EC2">
        <w:rPr>
          <w:b/>
          <w:noProof/>
          <w:sz w:val="28"/>
          <w:szCs w:val="28"/>
        </w:rPr>
        <mc:AlternateContent>
          <mc:Choice Requires="wps">
            <w:drawing>
              <wp:inline distT="0" distB="0" distL="0" distR="0" wp14:anchorId="48BFDC80" wp14:editId="037AF637">
                <wp:extent cx="4857750" cy="923925"/>
                <wp:effectExtent l="0" t="0" r="19050" b="28575"/>
                <wp:docPr id="2371" name="Двойные круглые скобки 2371"/>
                <wp:cNvGraphicFramePr/>
                <a:graphic xmlns:a="http://schemas.openxmlformats.org/drawingml/2006/main">
                  <a:graphicData uri="http://schemas.microsoft.com/office/word/2010/wordprocessingShape">
                    <wps:wsp>
                      <wps:cNvSpPr/>
                      <wps:spPr>
                        <a:xfrm>
                          <a:off x="0" y="0"/>
                          <a:ext cx="4857750" cy="923925"/>
                        </a:xfrm>
                        <a:prstGeom prst="bracketPair">
                          <a:avLst/>
                        </a:prstGeom>
                        <a:ln w="12700"/>
                      </wps:spPr>
                      <wps:style>
                        <a:lnRef idx="1">
                          <a:schemeClr val="accent1"/>
                        </a:lnRef>
                        <a:fillRef idx="0">
                          <a:schemeClr val="accent1"/>
                        </a:fillRef>
                        <a:effectRef idx="0">
                          <a:schemeClr val="accent1"/>
                        </a:effectRef>
                        <a:fontRef idx="minor">
                          <a:schemeClr val="tx1"/>
                        </a:fontRef>
                      </wps:style>
                      <wps:txbx>
                        <w:txbxContent>
                          <w:p w:rsidR="008A6A2A" w:rsidRPr="00815965" w:rsidRDefault="008A6A2A" w:rsidP="008A6A2A">
                            <w:pPr>
                              <w:tabs>
                                <w:tab w:val="right" w:leader="dot" w:pos="9071"/>
                              </w:tabs>
                              <w:ind w:left="720"/>
                              <w:jc w:val="center"/>
                              <w:rPr>
                                <w:b/>
                                <w:lang w:val="uz-Cyrl-UZ"/>
                              </w:rPr>
                            </w:pPr>
                            <w:r w:rsidRPr="00815965">
                              <w:rPr>
                                <w:b/>
                                <w:lang w:val="uz-Cyrl-UZ"/>
                              </w:rPr>
                              <w:t xml:space="preserve">Reja: </w:t>
                            </w:r>
                          </w:p>
                          <w:p w:rsidR="008A6A2A" w:rsidRDefault="008A6A2A" w:rsidP="008A6A2A">
                            <w:pPr>
                              <w:pStyle w:val="a3"/>
                              <w:numPr>
                                <w:ilvl w:val="0"/>
                                <w:numId w:val="4"/>
                              </w:numPr>
                              <w:rPr>
                                <w:rFonts w:ascii="Times New Roman" w:hAnsi="Times New Roman" w:cs="Times New Roman"/>
                                <w:sz w:val="24"/>
                                <w:szCs w:val="24"/>
                                <w:lang w:val="uz-Cyrl-UZ"/>
                              </w:rPr>
                            </w:pPr>
                            <w:r w:rsidRPr="00BA0019">
                              <w:rPr>
                                <w:rFonts w:ascii="Times New Roman" w:hAnsi="Times New Roman" w:cs="Times New Roman"/>
                                <w:sz w:val="24"/>
                                <w:szCs w:val="24"/>
                                <w:lang w:val="uz-Cyrl-UZ"/>
                              </w:rPr>
                              <w:t>Zamonaviy axborot texnologiyalari va ularning turlari</w:t>
                            </w:r>
                          </w:p>
                          <w:p w:rsidR="008A6A2A" w:rsidRPr="00BA0019" w:rsidRDefault="008A6A2A" w:rsidP="008A6A2A">
                            <w:pPr>
                              <w:pStyle w:val="a3"/>
                              <w:numPr>
                                <w:ilvl w:val="0"/>
                                <w:numId w:val="4"/>
                              </w:numPr>
                              <w:rPr>
                                <w:rFonts w:ascii="Times New Roman" w:hAnsi="Times New Roman" w:cs="Times New Roman"/>
                                <w:sz w:val="24"/>
                                <w:szCs w:val="24"/>
                                <w:lang w:val="uz-Cyrl-UZ"/>
                              </w:rPr>
                            </w:pPr>
                            <w:r w:rsidRPr="00BA0019">
                              <w:rPr>
                                <w:rFonts w:ascii="Times New Roman" w:hAnsi="Times New Roman" w:cs="Times New Roman"/>
                                <w:sz w:val="24"/>
                                <w:szCs w:val="24"/>
                                <w:lang w:val="uz-Cyrl-UZ"/>
                              </w:rPr>
                              <w:t>Zamonaviy axborot texnologiyalari va ularning jamiyat taraqqiyotidagi roli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Двойные круглые скобки 2371" o:spid="_x0000_s1026" type="#_x0000_t185" style="width:382.5pt;height:72.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" strokecolor="#4579b8 [3044]" strokeweight="1pt">
                <v:textbox>
                  <w:txbxContent>
                    <w:p w:rsidR="008A6A2A" w:rsidRPr="00815965" w:rsidRDefault="008A6A2A" w:rsidP="008A6A2A">
                      <w:pPr>
                        <w:tabs>
                          <w:tab w:val="right" w:leader="dot" w:pos="9071"/>
                        </w:tabs>
                        <w:ind w:left="720"/>
                        <w:jc w:val="center"/>
                        <w:rPr>
                          <w:b/>
                          <w:lang w:val="uz-Cyrl-UZ"/>
                        </w:rPr>
                      </w:pPr>
                      <w:r w:rsidRPr="00815965">
                        <w:rPr>
                          <w:b/>
                          <w:lang w:val="uz-Cyrl-UZ"/>
                        </w:rPr>
                        <w:t xml:space="preserve">Reja: </w:t>
                      </w:r>
                    </w:p>
                    <w:p w:rsidR="008A6A2A" w:rsidRDefault="008A6A2A" w:rsidP="008A6A2A">
                      <w:pPr>
                        <w:pStyle w:val="a3"/>
                        <w:numPr>
                          <w:ilvl w:val="0"/>
                          <w:numId w:val="4"/>
                        </w:numPr>
                        <w:rPr>
                          <w:rFonts w:ascii="Times New Roman" w:hAnsi="Times New Roman" w:cs="Times New Roman"/>
                          <w:sz w:val="24"/>
                          <w:szCs w:val="24"/>
                          <w:lang w:val="uz-Cyrl-UZ"/>
                        </w:rPr>
                      </w:pPr>
                      <w:r w:rsidRPr="00BA0019">
                        <w:rPr>
                          <w:rFonts w:ascii="Times New Roman" w:hAnsi="Times New Roman" w:cs="Times New Roman"/>
                          <w:sz w:val="24"/>
                          <w:szCs w:val="24"/>
                          <w:lang w:val="uz-Cyrl-UZ"/>
                        </w:rPr>
                        <w:t>Zamonaviy axborot texnologiyalari va ularning turlari</w:t>
                      </w:r>
                    </w:p>
                    <w:p w:rsidR="008A6A2A" w:rsidRPr="00BA0019" w:rsidRDefault="008A6A2A" w:rsidP="008A6A2A">
                      <w:pPr>
                        <w:pStyle w:val="a3"/>
                        <w:numPr>
                          <w:ilvl w:val="0"/>
                          <w:numId w:val="4"/>
                        </w:numPr>
                        <w:rPr>
                          <w:rFonts w:ascii="Times New Roman" w:hAnsi="Times New Roman" w:cs="Times New Roman"/>
                          <w:sz w:val="24"/>
                          <w:szCs w:val="24"/>
                          <w:lang w:val="uz-Cyrl-UZ"/>
                        </w:rPr>
                      </w:pPr>
                      <w:r w:rsidRPr="00BA0019">
                        <w:rPr>
                          <w:rFonts w:ascii="Times New Roman" w:hAnsi="Times New Roman" w:cs="Times New Roman"/>
                          <w:sz w:val="24"/>
                          <w:szCs w:val="24"/>
                          <w:lang w:val="uz-Cyrl-UZ"/>
                        </w:rPr>
                        <w:t>Zamonaviy axborot texnologiyalari va ularning jamiyat taraqqiyotidagi roli</w:t>
                      </w:r>
                    </w:p>
                  </w:txbxContent>
                </v:textbox>
                <w10:anchorlock/>
              </v:shape>
            </w:pict>
          </mc:Fallback>
        </mc:AlternateContent>
      </w:r>
    </w:p>
    <w:p w:rsidR="008A6A2A" w:rsidRPr="005A1EC2" w:rsidRDefault="008A6A2A" w:rsidP="005A1EC2">
      <w:pPr>
        <w:pStyle w:val="a3"/>
        <w:spacing w:after="0" w:line="360" w:lineRule="auto"/>
        <w:ind w:left="0"/>
        <w:jc w:val="center"/>
        <w:rPr>
          <w:rFonts w:ascii="Times New Roman" w:hAnsi="Times New Roman" w:cs="Times New Roman"/>
          <w:b/>
          <w:sz w:val="28"/>
          <w:szCs w:val="28"/>
          <w:lang w:val="en-US"/>
        </w:rPr>
      </w:pPr>
      <w:r w:rsidRPr="005A1EC2">
        <w:rPr>
          <w:rFonts w:ascii="Times New Roman" w:hAnsi="Times New Roman" w:cs="Times New Roman"/>
          <w:b/>
          <w:noProof/>
          <w:sz w:val="28"/>
          <w:szCs w:val="28"/>
          <w:lang w:eastAsia="ru-RU"/>
        </w:rPr>
        <mc:AlternateContent>
          <mc:Choice Requires="wps">
            <w:drawing>
              <wp:inline distT="0" distB="0" distL="0" distR="0" wp14:anchorId="1F445C0C" wp14:editId="1C8BF774">
                <wp:extent cx="5895975" cy="904875"/>
                <wp:effectExtent l="0" t="19050" r="28575" b="28575"/>
                <wp:docPr id="2372" name="Выноска со стрелкой вверх 2372"/>
                <wp:cNvGraphicFramePr/>
                <a:graphic xmlns:a="http://schemas.openxmlformats.org/drawingml/2006/main">
                  <a:graphicData uri="http://schemas.microsoft.com/office/word/2010/wordprocessingShape">
                    <wps:wsp>
                      <wps:cNvSpPr/>
                      <wps:spPr>
                        <a:xfrm>
                          <a:off x="0" y="0"/>
                          <a:ext cx="5895975" cy="904875"/>
                        </a:xfrm>
                        <a:prstGeom prst="upArrowCallout">
                          <a:avLst>
                            <a:gd name="adj1" fmla="val 19445"/>
                            <a:gd name="adj2" fmla="val 25000"/>
                            <a:gd name="adj3" fmla="val 11806"/>
                            <a:gd name="adj4" fmla="val 83032"/>
                          </a:avLst>
                        </a:prstGeom>
                        <a:ln w="12700"/>
                      </wps:spPr>
                      <wps:style>
                        <a:lnRef idx="1">
                          <a:schemeClr val="accent1"/>
                        </a:lnRef>
                        <a:fillRef idx="0">
                          <a:schemeClr val="accent1"/>
                        </a:fillRef>
                        <a:effectRef idx="0">
                          <a:schemeClr val="accent1"/>
                        </a:effectRef>
                        <a:fontRef idx="minor">
                          <a:schemeClr val="tx1"/>
                        </a:fontRef>
                      </wps:style>
                      <wps:txbx>
                        <w:txbxContent>
                          <w:p w:rsidR="008A6A2A" w:rsidRPr="0009116B" w:rsidRDefault="008A6A2A" w:rsidP="008A6A2A">
                            <w:pPr>
                              <w:ind w:firstLine="567"/>
                            </w:pPr>
                            <w:r w:rsidRPr="0009116B">
                              <w:rPr>
                                <w:b/>
                              </w:rPr>
                              <w:t>Tayanch iboralar:</w:t>
                            </w:r>
                            <w:r w:rsidRPr="0009116B">
                              <w:rPr>
                                <w:b/>
                                <w:lang w:val="en-US"/>
                              </w:rPr>
                              <w:t xml:space="preserve"> </w:t>
                            </w:r>
                            <w:r w:rsidRPr="00BA0019">
                              <w:rPr>
                                <w:lang w:val="en-US"/>
                              </w:rPr>
                              <w:t>zamonaviy axborot texnologiyalari va ularning turlari, zamonaviy axborot texnologiyalari va ularning jamiyat taraqqiyotidagi roli</w:t>
                            </w:r>
                            <w:r>
                              <w:rPr>
                                <w:lang w:val="en-U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Выноска со стрелкой вверх 2372" o:spid="_x0000_s1027" type="#_x0000_t79" style="width:464.25pt;height:7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" adj="3665,9971,2550,10478" filled="f" strokecolor="#4579b8 [3044]" strokeweight="1pt">
                <v:textbox>
                  <w:txbxContent>
                    <w:p w:rsidR="008A6A2A" w:rsidRPr="0009116B" w:rsidRDefault="008A6A2A" w:rsidP="008A6A2A">
                      <w:pPr>
                        <w:ind w:firstLine="567"/>
                      </w:pPr>
                      <w:r w:rsidRPr="0009116B">
                        <w:rPr>
                          <w:b/>
                        </w:rPr>
                        <w:t>Tayanch iboralar:</w:t>
                      </w:r>
                      <w:r w:rsidRPr="0009116B">
                        <w:rPr>
                          <w:b/>
                          <w:lang w:val="en-US"/>
                        </w:rPr>
                        <w:t xml:space="preserve"> </w:t>
                      </w:r>
                      <w:r w:rsidRPr="00BA0019">
                        <w:rPr>
                          <w:lang w:val="en-US"/>
                        </w:rPr>
                        <w:t>zamonaviy axborot texnologiyalari va ularning turlari, zamonaviy axborot texnologiyalari va ularning jamiyat taraqqiyotidagi roli</w:t>
                      </w:r>
                      <w:r>
                        <w:rPr>
                          <w:lang w:val="en-US"/>
                        </w:rPr>
                        <w:t xml:space="preserve"> </w:t>
                      </w:r>
                    </w:p>
                  </w:txbxContent>
                </v:textbox>
                <w10:anchorlock/>
              </v:shape>
            </w:pict>
          </mc:Fallback>
        </mc:AlternateContent>
      </w:r>
    </w:p>
    <w:p w:rsidR="008A6A2A" w:rsidRPr="005A1EC2" w:rsidRDefault="008A6A2A" w:rsidP="005A1EC2">
      <w:pPr>
        <w:shd w:val="clear" w:color="auto" w:fill="FFFFFF"/>
        <w:spacing w:line="360" w:lineRule="auto"/>
        <w:ind w:firstLine="567"/>
        <w:rPr>
          <w:rFonts w:eastAsia="Calibri"/>
          <w:sz w:val="28"/>
          <w:szCs w:val="28"/>
          <w:lang w:val="uz-Cyrl-UZ" w:eastAsia="en-US"/>
        </w:rPr>
      </w:pPr>
      <w:r w:rsidRPr="005A1EC2">
        <w:rPr>
          <w:rFonts w:eastAsia="Calibri"/>
          <w:i/>
          <w:iCs/>
          <w:color w:val="000000"/>
          <w:sz w:val="28"/>
          <w:szCs w:val="28"/>
          <w:lang w:val="uz-Cyrl-UZ" w:eastAsia="en-US"/>
        </w:rPr>
        <w:t xml:space="preserve">Zamonaviy </w:t>
      </w:r>
      <w:r w:rsidRPr="005A1EC2">
        <w:rPr>
          <w:rFonts w:eastAsia="Calibri"/>
          <w:i/>
          <w:iCs/>
          <w:color w:val="000000"/>
          <w:sz w:val="28"/>
          <w:szCs w:val="28"/>
          <w:shd w:val="clear" w:color="auto" w:fill="FFFFFF"/>
          <w:lang w:val="uz-Cyrl-UZ" w:eastAsia="en-US"/>
        </w:rPr>
        <w:t>axborot</w:t>
      </w:r>
      <w:bookmarkStart w:id="3" w:name="_GoBack"/>
      <w:bookmarkEnd w:id="3"/>
      <w:r w:rsidRPr="005A1EC2">
        <w:rPr>
          <w:rFonts w:eastAsia="Calibri"/>
          <w:i/>
          <w:iCs/>
          <w:color w:val="000000"/>
          <w:sz w:val="28"/>
          <w:szCs w:val="28"/>
          <w:shd w:val="clear" w:color="auto" w:fill="FFFFFF"/>
          <w:lang w:val="uz-Cyrl-UZ" w:eastAsia="en-US"/>
        </w:rPr>
        <w:t xml:space="preserve"> texnologiyasi </w:t>
      </w:r>
      <w:r w:rsidRPr="005A1EC2">
        <w:rPr>
          <w:rFonts w:eastAsia="Calibri"/>
          <w:color w:val="000000"/>
          <w:sz w:val="28"/>
          <w:szCs w:val="28"/>
          <w:shd w:val="clear" w:color="auto" w:fill="FFFFFF"/>
          <w:lang w:val="uz-Cyrl-UZ" w:eastAsia="en-US"/>
        </w:rPr>
        <w:t>— shaxsiy kompyuterlardan keng foydalanishga, foydalanuvchilarning (dasturlash bo'yicha mutaxassis bo'lmaganlar) axborot jarayonida faol ishtirokiga, ,,do‘stona“ foydalanuvchi interf</w:t>
      </w:r>
      <w:r w:rsidRPr="005A1EC2">
        <w:rPr>
          <w:rFonts w:eastAsia="Calibri"/>
          <w:bCs/>
          <w:i/>
          <w:iCs/>
          <w:color w:val="000000"/>
          <w:sz w:val="28"/>
          <w:szCs w:val="28"/>
          <w:shd w:val="clear" w:color="auto" w:fill="FFFFFF"/>
          <w:lang w:val="uz-Cyrl-UZ" w:eastAsia="en-US"/>
        </w:rPr>
        <w:t xml:space="preserve">eysining </w:t>
      </w:r>
      <w:r w:rsidRPr="005A1EC2">
        <w:rPr>
          <w:rFonts w:eastAsia="Calibri"/>
          <w:color w:val="000000"/>
          <w:sz w:val="28"/>
          <w:szCs w:val="28"/>
          <w:shd w:val="clear" w:color="auto" w:fill="FFFFFF"/>
          <w:lang w:val="uz-Cyrl-UZ" w:eastAsia="en-US"/>
        </w:rPr>
        <w:t xml:space="preserve">yuqori darajada bo'lishiga, umumiy va muammo mazmunidagi </w:t>
      </w:r>
      <w:r w:rsidRPr="005A1EC2">
        <w:rPr>
          <w:rFonts w:eastAsia="Calibri"/>
          <w:bCs/>
          <w:i/>
          <w:iCs/>
          <w:color w:val="000000"/>
          <w:sz w:val="28"/>
          <w:szCs w:val="28"/>
          <w:shd w:val="clear" w:color="auto" w:fill="FFFFFF"/>
          <w:lang w:val="uz-Cyrl-UZ" w:eastAsia="en-US"/>
        </w:rPr>
        <w:t>amaliy</w:t>
      </w:r>
      <w:r w:rsidRPr="005A1EC2">
        <w:rPr>
          <w:rFonts w:eastAsia="Calibri"/>
          <w:color w:val="000000"/>
          <w:sz w:val="28"/>
          <w:szCs w:val="28"/>
          <w:shd w:val="clear" w:color="auto" w:fill="FFFFFF"/>
          <w:lang w:val="uz-Cyrl-UZ" w:eastAsia="en-US"/>
        </w:rPr>
        <w:t>dasturlar paketidan keng foydalanishga, EHM hisoblash tarm</w:t>
      </w:r>
      <w:r w:rsidRPr="005A1EC2">
        <w:rPr>
          <w:rFonts w:eastAsia="Calibri"/>
          <w:bCs/>
          <w:i/>
          <w:iCs/>
          <w:color w:val="000000"/>
          <w:sz w:val="28"/>
          <w:szCs w:val="28"/>
          <w:shd w:val="clear" w:color="auto" w:fill="FFFFFF"/>
          <w:lang w:val="uz-Cyrl-UZ" w:eastAsia="en-US"/>
        </w:rPr>
        <w:t>oqlari</w:t>
      </w:r>
      <w:r w:rsidRPr="005A1EC2">
        <w:rPr>
          <w:rFonts w:eastAsia="Calibri"/>
          <w:color w:val="000000"/>
          <w:sz w:val="28"/>
          <w:szCs w:val="28"/>
          <w:shd w:val="clear" w:color="auto" w:fill="FFFFFF"/>
          <w:lang w:val="uz-Cyrl-UZ" w:eastAsia="en-US"/>
        </w:rPr>
        <w:t xml:space="preserve">tufayli ma’lumotlarning uzoqdagi bazalariga kirib borish </w:t>
      </w:r>
      <w:r w:rsidRPr="005A1EC2">
        <w:rPr>
          <w:rFonts w:eastAsia="Calibri"/>
          <w:bCs/>
          <w:i/>
          <w:iCs/>
          <w:color w:val="000000"/>
          <w:sz w:val="28"/>
          <w:szCs w:val="28"/>
          <w:shd w:val="clear" w:color="auto" w:fill="FFFFFF"/>
          <w:lang w:val="uz-Cyrl-UZ" w:eastAsia="en-US"/>
        </w:rPr>
        <w:t xml:space="preserve">imkoniyatiga </w:t>
      </w:r>
      <w:r w:rsidRPr="005A1EC2">
        <w:rPr>
          <w:rFonts w:eastAsia="Calibri"/>
          <w:color w:val="000000"/>
          <w:sz w:val="28"/>
          <w:szCs w:val="28"/>
          <w:shd w:val="clear" w:color="auto" w:fill="FFFFFF"/>
          <w:lang w:val="uz-Cyrl-UZ" w:eastAsia="en-US"/>
        </w:rPr>
        <w:t>asoslangan texnologiyadir.</w:t>
      </w:r>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bCs/>
          <w:i/>
          <w:iCs/>
          <w:color w:val="000000"/>
          <w:sz w:val="28"/>
          <w:szCs w:val="28"/>
          <w:shd w:val="clear" w:color="auto" w:fill="FFFFFF"/>
          <w:lang w:val="en-US" w:eastAsia="en-US"/>
        </w:rPr>
        <w:t xml:space="preserve">Zamonaviy </w:t>
      </w:r>
      <w:r w:rsidRPr="005A1EC2">
        <w:rPr>
          <w:rFonts w:eastAsia="Calibri"/>
          <w:color w:val="000000"/>
          <w:sz w:val="28"/>
          <w:szCs w:val="28"/>
          <w:shd w:val="clear" w:color="auto" w:fill="FFFFFF"/>
          <w:lang w:val="en-US" w:eastAsia="en-US"/>
        </w:rPr>
        <w:t>axborot texnologiyalarini yaratishning uch asosiy ta</w:t>
      </w:r>
      <w:r w:rsidRPr="005A1EC2">
        <w:rPr>
          <w:rFonts w:eastAsia="Calibri"/>
          <w:bCs/>
          <w:i/>
          <w:iCs/>
          <w:color w:val="000000"/>
          <w:sz w:val="28"/>
          <w:szCs w:val="28"/>
          <w:shd w:val="clear" w:color="auto" w:fill="FFFFFF"/>
          <w:lang w:val="en-US" w:eastAsia="en-US"/>
        </w:rPr>
        <w:t xml:space="preserve">moyillari </w:t>
      </w:r>
      <w:r w:rsidRPr="005A1EC2">
        <w:rPr>
          <w:rFonts w:eastAsia="Calibri"/>
          <w:color w:val="000000"/>
          <w:sz w:val="28"/>
          <w:szCs w:val="28"/>
          <w:shd w:val="clear" w:color="auto" w:fill="FFFFFF"/>
          <w:lang w:val="en-US" w:eastAsia="en-US"/>
        </w:rPr>
        <w:t>quyidagilar:</w:t>
      </w:r>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color w:val="000000"/>
          <w:sz w:val="28"/>
          <w:szCs w:val="28"/>
          <w:shd w:val="clear" w:color="auto" w:fill="FFFFFF"/>
          <w:lang w:val="en-US" w:eastAsia="en-US"/>
        </w:rPr>
        <w:t xml:space="preserve">1) </w:t>
      </w:r>
      <w:proofErr w:type="gramStart"/>
      <w:r w:rsidRPr="005A1EC2">
        <w:rPr>
          <w:rFonts w:eastAsia="Calibri"/>
          <w:color w:val="000000"/>
          <w:sz w:val="28"/>
          <w:szCs w:val="28"/>
          <w:shd w:val="clear" w:color="auto" w:fill="FFFFFF"/>
          <w:lang w:val="en-US" w:eastAsia="en-US"/>
        </w:rPr>
        <w:t>kompyuterli</w:t>
      </w:r>
      <w:proofErr w:type="gramEnd"/>
      <w:r w:rsidRPr="005A1EC2">
        <w:rPr>
          <w:rFonts w:eastAsia="Calibri"/>
          <w:color w:val="000000"/>
          <w:sz w:val="28"/>
          <w:szCs w:val="28"/>
          <w:shd w:val="clear" w:color="auto" w:fill="FFFFFF"/>
          <w:lang w:val="en-US" w:eastAsia="en-US"/>
        </w:rPr>
        <w:t xml:space="preserve"> interfaol muloqotli ish rejimi;</w:t>
      </w:r>
    </w:p>
    <w:p w:rsidR="008A6A2A" w:rsidRPr="005A1EC2" w:rsidRDefault="008A6A2A" w:rsidP="005A1EC2">
      <w:pPr>
        <w:shd w:val="clear" w:color="auto" w:fill="FFFFFF"/>
        <w:spacing w:line="360" w:lineRule="auto"/>
        <w:ind w:firstLine="567"/>
        <w:rPr>
          <w:rFonts w:eastAsia="Calibri"/>
          <w:color w:val="000000"/>
          <w:sz w:val="28"/>
          <w:szCs w:val="28"/>
          <w:shd w:val="clear" w:color="auto" w:fill="FFFFFF"/>
          <w:lang w:val="en-US" w:eastAsia="en-US"/>
        </w:rPr>
      </w:pPr>
      <w:r w:rsidRPr="005A1EC2">
        <w:rPr>
          <w:rFonts w:eastAsia="Calibri"/>
          <w:color w:val="000000"/>
          <w:sz w:val="28"/>
          <w:szCs w:val="28"/>
          <w:shd w:val="clear" w:color="auto" w:fill="FFFFFF"/>
          <w:lang w:val="en-US" w:eastAsia="en-US"/>
        </w:rPr>
        <w:t xml:space="preserve">2) </w:t>
      </w:r>
      <w:proofErr w:type="gramStart"/>
      <w:r w:rsidRPr="005A1EC2">
        <w:rPr>
          <w:rFonts w:eastAsia="Calibri"/>
          <w:color w:val="000000"/>
          <w:sz w:val="28"/>
          <w:szCs w:val="28"/>
          <w:shd w:val="clear" w:color="auto" w:fill="FFFFFF"/>
          <w:lang w:val="en-US" w:eastAsia="en-US"/>
        </w:rPr>
        <w:t>boshqa</w:t>
      </w:r>
      <w:proofErr w:type="gramEnd"/>
      <w:r w:rsidRPr="005A1EC2">
        <w:rPr>
          <w:rFonts w:eastAsia="Calibri"/>
          <w:color w:val="000000"/>
          <w:sz w:val="28"/>
          <w:szCs w:val="28"/>
          <w:shd w:val="clear" w:color="auto" w:fill="FFFFFF"/>
          <w:lang w:val="en-US" w:eastAsia="en-US"/>
        </w:rPr>
        <w:t xml:space="preserve"> dasturiy mahsulotlar bilan integratsiyalashish, o‘zaro aloqa; </w:t>
      </w:r>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color w:val="000000"/>
          <w:sz w:val="28"/>
          <w:szCs w:val="28"/>
          <w:shd w:val="clear" w:color="auto" w:fill="FFFFFF"/>
          <w:lang w:val="en-US" w:eastAsia="en-US"/>
        </w:rPr>
        <w:t xml:space="preserve">3) </w:t>
      </w:r>
      <w:proofErr w:type="gramStart"/>
      <w:r w:rsidRPr="005A1EC2">
        <w:rPr>
          <w:rFonts w:eastAsia="Calibri"/>
          <w:color w:val="000000"/>
          <w:sz w:val="28"/>
          <w:szCs w:val="28"/>
          <w:shd w:val="clear" w:color="auto" w:fill="FFFFFF"/>
          <w:lang w:val="en-US" w:eastAsia="en-US"/>
        </w:rPr>
        <w:t>o'zgarish</w:t>
      </w:r>
      <w:proofErr w:type="gramEnd"/>
      <w:r w:rsidRPr="005A1EC2">
        <w:rPr>
          <w:rFonts w:eastAsia="Calibri"/>
          <w:color w:val="000000"/>
          <w:sz w:val="28"/>
          <w:szCs w:val="28"/>
          <w:shd w:val="clear" w:color="auto" w:fill="FFFFFF"/>
          <w:lang w:val="en-US" w:eastAsia="en-US"/>
        </w:rPr>
        <w:t xml:space="preserve"> jarayonlarining ma’lumotlar va vazifaning qoyilishi jihatidan moslashuvchanligi.</w:t>
      </w:r>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color w:val="000000"/>
          <w:sz w:val="28"/>
          <w:szCs w:val="28"/>
          <w:shd w:val="clear" w:color="auto" w:fill="FFFFFF"/>
          <w:lang w:val="en-US" w:eastAsia="en-US"/>
        </w:rPr>
        <w:t xml:space="preserve">Zamonaviy axborot texnologiyalarini quyidagicha tasniflash mumkin: ta’minlovchi axborot texnologiyalari </w:t>
      </w:r>
      <w:proofErr w:type="gramStart"/>
      <w:r w:rsidRPr="005A1EC2">
        <w:rPr>
          <w:rFonts w:eastAsia="Calibri"/>
          <w:color w:val="000000"/>
          <w:sz w:val="28"/>
          <w:szCs w:val="28"/>
          <w:shd w:val="clear" w:color="auto" w:fill="FFFFFF"/>
          <w:lang w:val="en-US" w:eastAsia="en-US"/>
        </w:rPr>
        <w:t>va</w:t>
      </w:r>
      <w:proofErr w:type="gramEnd"/>
      <w:r w:rsidRPr="005A1EC2">
        <w:rPr>
          <w:rFonts w:eastAsia="Calibri"/>
          <w:color w:val="000000"/>
          <w:sz w:val="28"/>
          <w:szCs w:val="28"/>
          <w:shd w:val="clear" w:color="auto" w:fill="FFFFFF"/>
          <w:lang w:val="en-US" w:eastAsia="en-US"/>
        </w:rPr>
        <w:t xml:space="preserve"> funksional axborot texnologiyalari.</w:t>
      </w:r>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color w:val="000000"/>
          <w:sz w:val="28"/>
          <w:szCs w:val="28"/>
          <w:shd w:val="clear" w:color="auto" w:fill="FFFFFF"/>
          <w:lang w:val="en-US" w:eastAsia="en-US"/>
        </w:rPr>
        <w:t xml:space="preserve">Ta’minlovchi zamonaviy axborot texnologiyalari turli vazifalarni hal etish uchun xilma – xil predmetli sohalarda asboblar majmuyi sifatida foydalanishi mumkin </w:t>
      </w:r>
      <w:proofErr w:type="gramStart"/>
      <w:r w:rsidRPr="005A1EC2">
        <w:rPr>
          <w:rFonts w:eastAsia="Calibri"/>
          <w:color w:val="000000"/>
          <w:sz w:val="28"/>
          <w:szCs w:val="28"/>
          <w:shd w:val="clear" w:color="auto" w:fill="FFFFFF"/>
          <w:lang w:val="en-US" w:eastAsia="en-US"/>
        </w:rPr>
        <w:t>bo‘lgan</w:t>
      </w:r>
      <w:proofErr w:type="gramEnd"/>
      <w:r w:rsidRPr="005A1EC2">
        <w:rPr>
          <w:rFonts w:eastAsia="Calibri"/>
          <w:color w:val="000000"/>
          <w:sz w:val="28"/>
          <w:szCs w:val="28"/>
          <w:shd w:val="clear" w:color="auto" w:fill="FFFFFF"/>
          <w:lang w:val="en-US" w:eastAsia="en-US"/>
        </w:rPr>
        <w:t xml:space="preserve"> axborotni qayta ishlash texnologiyasidir. </w:t>
      </w:r>
      <w:proofErr w:type="gramStart"/>
      <w:r w:rsidRPr="005A1EC2">
        <w:rPr>
          <w:rFonts w:eastAsia="Calibri"/>
          <w:color w:val="000000"/>
          <w:sz w:val="28"/>
          <w:szCs w:val="28"/>
          <w:shd w:val="clear" w:color="auto" w:fill="FFFFFF"/>
          <w:lang w:val="en-US" w:eastAsia="en-US"/>
        </w:rPr>
        <w:t>Ta’minlovchi axborot texnologiyalari vazifalarga yo‘naltirilgan sinflarga nisbatan tasnif qilinishi mumkin.</w:t>
      </w:r>
      <w:proofErr w:type="gramEnd"/>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color w:val="000000"/>
          <w:sz w:val="28"/>
          <w:szCs w:val="28"/>
          <w:shd w:val="clear" w:color="auto" w:fill="FFFFFF"/>
          <w:lang w:val="en-US" w:eastAsia="en-US"/>
        </w:rPr>
        <w:t>Ta’minlovchi zamonaviy axborot texnologiyalari (TZAT) quyidagi komponentlardan tashkil topadi:</w:t>
      </w:r>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color w:val="000000"/>
          <w:sz w:val="28"/>
          <w:szCs w:val="28"/>
          <w:shd w:val="clear" w:color="auto" w:fill="FFFFFF"/>
          <w:lang w:val="en-US" w:eastAsia="en-US"/>
        </w:rPr>
        <w:lastRenderedPageBreak/>
        <w:t>TZAT = DO + HT + DF,</w:t>
      </w:r>
    </w:p>
    <w:p w:rsidR="008A6A2A" w:rsidRPr="005A1EC2" w:rsidRDefault="008A6A2A" w:rsidP="005A1EC2">
      <w:pPr>
        <w:shd w:val="clear" w:color="auto" w:fill="FFFFFF"/>
        <w:spacing w:line="360" w:lineRule="auto"/>
        <w:ind w:firstLine="567"/>
        <w:rPr>
          <w:rFonts w:eastAsia="Calibri"/>
          <w:sz w:val="28"/>
          <w:szCs w:val="28"/>
          <w:lang w:val="en-US" w:eastAsia="en-US"/>
        </w:rPr>
      </w:pPr>
      <w:proofErr w:type="gramStart"/>
      <w:r w:rsidRPr="005A1EC2">
        <w:rPr>
          <w:rFonts w:eastAsia="Calibri"/>
          <w:color w:val="000000"/>
          <w:sz w:val="28"/>
          <w:szCs w:val="28"/>
          <w:shd w:val="clear" w:color="auto" w:fill="FFFFFF"/>
          <w:lang w:val="en-US" w:eastAsia="en-US"/>
        </w:rPr>
        <w:t>bu</w:t>
      </w:r>
      <w:proofErr w:type="gramEnd"/>
      <w:r w:rsidRPr="005A1EC2">
        <w:rPr>
          <w:rFonts w:eastAsia="Calibri"/>
          <w:color w:val="000000"/>
          <w:sz w:val="28"/>
          <w:szCs w:val="28"/>
          <w:shd w:val="clear" w:color="auto" w:fill="FFFFFF"/>
          <w:lang w:val="en-US" w:eastAsia="en-US"/>
        </w:rPr>
        <w:t xml:space="preserve"> yerda:</w:t>
      </w:r>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color w:val="000000"/>
          <w:sz w:val="28"/>
          <w:szCs w:val="28"/>
          <w:shd w:val="clear" w:color="auto" w:fill="FFFFFF"/>
          <w:lang w:val="en-US" w:eastAsia="en-US"/>
        </w:rPr>
        <w:t>DO — dasturlar qobig‘i;</w:t>
      </w:r>
    </w:p>
    <w:p w:rsidR="008A6A2A" w:rsidRPr="005A1EC2" w:rsidRDefault="008A6A2A" w:rsidP="005A1EC2">
      <w:pPr>
        <w:shd w:val="clear" w:color="auto" w:fill="FFFFFF"/>
        <w:spacing w:line="360" w:lineRule="auto"/>
        <w:ind w:firstLine="567"/>
        <w:rPr>
          <w:rFonts w:eastAsia="Calibri"/>
          <w:color w:val="000000"/>
          <w:sz w:val="28"/>
          <w:szCs w:val="28"/>
          <w:shd w:val="clear" w:color="auto" w:fill="FFFFFF"/>
          <w:lang w:val="en-US" w:eastAsia="en-US"/>
        </w:rPr>
      </w:pPr>
      <w:r w:rsidRPr="005A1EC2">
        <w:rPr>
          <w:rFonts w:eastAsia="Calibri"/>
          <w:color w:val="000000"/>
          <w:sz w:val="28"/>
          <w:szCs w:val="28"/>
          <w:shd w:val="clear" w:color="auto" w:fill="FFFFFF"/>
          <w:lang w:val="en-US" w:eastAsia="en-US"/>
        </w:rPr>
        <w:t xml:space="preserve">HT- hisoblash texnikasi (kompyuter); </w:t>
      </w:r>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color w:val="000000"/>
          <w:sz w:val="28"/>
          <w:szCs w:val="28"/>
          <w:shd w:val="clear" w:color="auto" w:fill="FFFFFF"/>
          <w:lang w:val="en-US" w:eastAsia="en-US"/>
        </w:rPr>
        <w:t xml:space="preserve">DF- dasturlar qobig‘ini to‘ldirish </w:t>
      </w:r>
      <w:proofErr w:type="gramStart"/>
      <w:r w:rsidRPr="005A1EC2">
        <w:rPr>
          <w:rFonts w:eastAsia="Calibri"/>
          <w:color w:val="000000"/>
          <w:sz w:val="28"/>
          <w:szCs w:val="28"/>
          <w:shd w:val="clear" w:color="auto" w:fill="FFFFFF"/>
          <w:lang w:val="en-US" w:eastAsia="en-US"/>
        </w:rPr>
        <w:t>va</w:t>
      </w:r>
      <w:proofErr w:type="gramEnd"/>
      <w:r w:rsidRPr="005A1EC2">
        <w:rPr>
          <w:rFonts w:eastAsia="Calibri"/>
          <w:color w:val="000000"/>
          <w:sz w:val="28"/>
          <w:szCs w:val="28"/>
          <w:shd w:val="clear" w:color="auto" w:fill="FFFFFF"/>
          <w:lang w:val="en-US" w:eastAsia="en-US"/>
        </w:rPr>
        <w:t xml:space="preserve"> foydalanish bo'yicha qoidalar hamda cheklanishlar.</w:t>
      </w:r>
    </w:p>
    <w:p w:rsidR="008A6A2A" w:rsidRPr="005A1EC2" w:rsidRDefault="008A6A2A" w:rsidP="005A1EC2">
      <w:pPr>
        <w:shd w:val="clear" w:color="auto" w:fill="FFFFFF"/>
        <w:spacing w:line="360" w:lineRule="auto"/>
        <w:ind w:firstLine="567"/>
        <w:rPr>
          <w:rFonts w:eastAsia="Calibri"/>
          <w:sz w:val="28"/>
          <w:szCs w:val="28"/>
          <w:shd w:val="clear" w:color="auto" w:fill="FFFFFF"/>
          <w:lang w:val="en-US" w:eastAsia="en-US"/>
        </w:rPr>
      </w:pPr>
      <w:r w:rsidRPr="005A1EC2">
        <w:rPr>
          <w:rFonts w:eastAsia="Calibri"/>
          <w:i/>
          <w:iCs/>
          <w:sz w:val="28"/>
          <w:szCs w:val="28"/>
          <w:shd w:val="clear" w:color="auto" w:fill="FFFFFF"/>
          <w:lang w:val="en-US" w:eastAsia="en-US"/>
        </w:rPr>
        <w:t xml:space="preserve">Ta’minlovchi </w:t>
      </w:r>
      <w:r w:rsidRPr="005A1EC2">
        <w:rPr>
          <w:rFonts w:eastAsia="Calibri"/>
          <w:sz w:val="28"/>
          <w:szCs w:val="28"/>
          <w:shd w:val="clear" w:color="auto" w:fill="FFFFFF"/>
          <w:lang w:val="en-US" w:eastAsia="en-US"/>
        </w:rPr>
        <w:t>zamonaviy axborot texnologiyalariga quyidagi dasturlar qobig’i kiradi: jadvalli protsessorlari; matn protsessorlari; gipermatn tizimlari; ekspert tizimlari; avtomatlashtirilgan ofis, qaror qabul qilishni qo’llab – quvvatlash tizimlari; statistik tizimlar; optimizatsion tizimlar.</w:t>
      </w:r>
    </w:p>
    <w:p w:rsidR="008A6A2A" w:rsidRPr="005A1EC2" w:rsidRDefault="008A6A2A" w:rsidP="005A1EC2">
      <w:pPr>
        <w:shd w:val="clear" w:color="auto" w:fill="FFFFFF"/>
        <w:spacing w:line="360" w:lineRule="auto"/>
        <w:ind w:firstLine="567"/>
        <w:rPr>
          <w:rFonts w:eastAsia="Calibri"/>
          <w:sz w:val="28"/>
          <w:szCs w:val="28"/>
          <w:shd w:val="clear" w:color="auto" w:fill="FFFFFF"/>
          <w:lang w:val="en-US" w:eastAsia="en-US"/>
        </w:rPr>
      </w:pPr>
      <w:proofErr w:type="gramStart"/>
      <w:r w:rsidRPr="005A1EC2">
        <w:rPr>
          <w:rFonts w:eastAsia="Calibri"/>
          <w:sz w:val="28"/>
          <w:szCs w:val="28"/>
          <w:shd w:val="clear" w:color="auto" w:fill="FFFFFF"/>
          <w:lang w:val="en-US" w:eastAsia="en-US"/>
        </w:rPr>
        <w:t>Funksional zamonaviy axborot texnologiyalari (FZAT) ta’minlovchi zamonaviy axborot texnologiyalarining shunday modifikatsiyasini o'zida namoyon etadi, unda predmetli texnologiyalardan birortasi amalga oshiriladi.</w:t>
      </w:r>
      <w:bookmarkStart w:id="4" w:name="bookmark8"/>
      <w:proofErr w:type="gramEnd"/>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sz w:val="28"/>
          <w:szCs w:val="28"/>
          <w:shd w:val="clear" w:color="auto" w:fill="FFFFFF"/>
          <w:lang w:val="en-US" w:eastAsia="en-US"/>
        </w:rPr>
        <w:t>Ya’ni</w:t>
      </w:r>
      <w:r w:rsidRPr="005A1EC2">
        <w:rPr>
          <w:rFonts w:eastAsia="Calibri"/>
          <w:bCs/>
          <w:i/>
          <w:iCs/>
          <w:sz w:val="28"/>
          <w:szCs w:val="28"/>
          <w:shd w:val="clear" w:color="auto" w:fill="FFFFFF"/>
          <w:lang w:val="en-US" w:eastAsia="en-US"/>
        </w:rPr>
        <w:t>:</w:t>
      </w:r>
      <w:bookmarkEnd w:id="4"/>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color w:val="000000"/>
          <w:sz w:val="28"/>
          <w:szCs w:val="28"/>
          <w:shd w:val="clear" w:color="auto" w:fill="FFFFFF"/>
          <w:lang w:val="en-US" w:eastAsia="en-US"/>
        </w:rPr>
        <w:t>FZAT = DO + HT + P2 + PI + malumotlar.</w:t>
      </w:r>
    </w:p>
    <w:p w:rsidR="008A6A2A" w:rsidRPr="005A1EC2" w:rsidRDefault="008A6A2A" w:rsidP="005A1EC2">
      <w:pPr>
        <w:shd w:val="clear" w:color="auto" w:fill="FFFFFF"/>
        <w:spacing w:line="360" w:lineRule="auto"/>
        <w:ind w:firstLine="567"/>
        <w:rPr>
          <w:rFonts w:eastAsia="Calibri"/>
          <w:sz w:val="28"/>
          <w:szCs w:val="28"/>
          <w:lang w:val="en-US" w:eastAsia="en-US"/>
        </w:rPr>
      </w:pPr>
      <w:proofErr w:type="gramStart"/>
      <w:r w:rsidRPr="005A1EC2">
        <w:rPr>
          <w:rFonts w:eastAsia="Calibri"/>
          <w:color w:val="000000"/>
          <w:sz w:val="28"/>
          <w:szCs w:val="28"/>
          <w:shd w:val="clear" w:color="auto" w:fill="FFFFFF"/>
          <w:lang w:val="en-US" w:eastAsia="en-US"/>
        </w:rPr>
        <w:t>Bu yerda P2 — axborot texnologiyalarini realizatsiya qilishning qoidalari.</w:t>
      </w:r>
      <w:proofErr w:type="gramEnd"/>
    </w:p>
    <w:p w:rsidR="008A6A2A" w:rsidRPr="005A1EC2" w:rsidRDefault="008A6A2A" w:rsidP="005A1EC2">
      <w:pPr>
        <w:shd w:val="clear" w:color="auto" w:fill="FFFFFF"/>
        <w:spacing w:line="360" w:lineRule="auto"/>
        <w:ind w:firstLine="567"/>
        <w:rPr>
          <w:rFonts w:eastAsia="Calibri"/>
          <w:color w:val="000000"/>
          <w:sz w:val="28"/>
          <w:szCs w:val="28"/>
          <w:shd w:val="clear" w:color="auto" w:fill="FFFFFF"/>
          <w:lang w:val="en-US" w:eastAsia="en-US"/>
        </w:rPr>
      </w:pPr>
      <w:proofErr w:type="gramStart"/>
      <w:r w:rsidRPr="005A1EC2">
        <w:rPr>
          <w:rFonts w:eastAsia="Calibri"/>
          <w:color w:val="000000"/>
          <w:sz w:val="28"/>
          <w:szCs w:val="28"/>
          <w:shd w:val="clear" w:color="auto" w:fill="FFFFFF"/>
          <w:lang w:val="en-US" w:eastAsia="en-US"/>
        </w:rPr>
        <w:t>Funksional zamonaviy axborot texnologiyalarining asosi predmetli texnologiya hisoblanadi.</w:t>
      </w:r>
      <w:proofErr w:type="gramEnd"/>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color w:val="000000"/>
          <w:sz w:val="28"/>
          <w:szCs w:val="28"/>
          <w:shd w:val="clear" w:color="auto" w:fill="FFFFFF"/>
          <w:lang w:val="en-US" w:eastAsia="en-US"/>
        </w:rPr>
        <w:t>Chet el olimlari zamonaviy axborot texnologiyalari rivojlanishini quyidagi tendensiyalarini keltiradi:</w:t>
      </w:r>
    </w:p>
    <w:p w:rsidR="008A6A2A" w:rsidRPr="005A1EC2" w:rsidRDefault="008A6A2A" w:rsidP="005A1EC2">
      <w:pPr>
        <w:numPr>
          <w:ilvl w:val="0"/>
          <w:numId w:val="1"/>
        </w:numPr>
        <w:shd w:val="clear" w:color="auto" w:fill="FFFFFF"/>
        <w:tabs>
          <w:tab w:val="clear" w:pos="1440"/>
        </w:tabs>
        <w:spacing w:line="360" w:lineRule="auto"/>
        <w:ind w:left="567" w:hanging="283"/>
        <w:rPr>
          <w:rFonts w:eastAsia="Calibri"/>
          <w:sz w:val="28"/>
          <w:szCs w:val="28"/>
          <w:lang w:val="en-US" w:eastAsia="en-US"/>
        </w:rPr>
      </w:pPr>
      <w:r w:rsidRPr="005A1EC2">
        <w:rPr>
          <w:rFonts w:eastAsia="Calibri"/>
          <w:color w:val="000000"/>
          <w:sz w:val="28"/>
          <w:szCs w:val="28"/>
          <w:shd w:val="clear" w:color="auto" w:fill="FFFFFF"/>
          <w:lang w:val="en-US" w:eastAsia="en-US"/>
        </w:rPr>
        <w:t xml:space="preserve">Axborot mahsulotlari ta’rifining o'zgarishi bilan bog'liq, u ko'p darajada hisoblash tahliliy ishining natijasi </w:t>
      </w:r>
      <w:proofErr w:type="gramStart"/>
      <w:r w:rsidRPr="005A1EC2">
        <w:rPr>
          <w:rFonts w:eastAsia="Calibri"/>
          <w:color w:val="000000"/>
          <w:sz w:val="28"/>
          <w:szCs w:val="28"/>
          <w:shd w:val="clear" w:color="auto" w:fill="FFFFFF"/>
          <w:lang w:val="en-US" w:eastAsia="en-US"/>
        </w:rPr>
        <w:t>va</w:t>
      </w:r>
      <w:proofErr w:type="gramEnd"/>
      <w:r w:rsidRPr="005A1EC2">
        <w:rPr>
          <w:rFonts w:eastAsia="Calibri"/>
          <w:color w:val="000000"/>
          <w:sz w:val="28"/>
          <w:szCs w:val="28"/>
          <w:shd w:val="clear" w:color="auto" w:fill="FFFFFF"/>
          <w:lang w:val="en-US" w:eastAsia="en-US"/>
        </w:rPr>
        <w:t xml:space="preserve"> kompyuterdan yakka tartibdagi foydalanuvchiga berilgan o‘ziga xos xizmat o'rtasidagi munosabatga aylanmoqda.</w:t>
      </w:r>
    </w:p>
    <w:p w:rsidR="008A6A2A" w:rsidRPr="005A1EC2" w:rsidRDefault="008A6A2A" w:rsidP="005A1EC2">
      <w:pPr>
        <w:numPr>
          <w:ilvl w:val="0"/>
          <w:numId w:val="1"/>
        </w:numPr>
        <w:shd w:val="clear" w:color="auto" w:fill="FFFFFF"/>
        <w:tabs>
          <w:tab w:val="clear" w:pos="1440"/>
        </w:tabs>
        <w:spacing w:line="360" w:lineRule="auto"/>
        <w:ind w:left="567" w:hanging="283"/>
        <w:rPr>
          <w:rFonts w:eastAsia="Calibri"/>
          <w:sz w:val="28"/>
          <w:szCs w:val="28"/>
          <w:lang w:val="en-US" w:eastAsia="en-US"/>
        </w:rPr>
      </w:pPr>
      <w:r w:rsidRPr="005A1EC2">
        <w:rPr>
          <w:rFonts w:eastAsia="Calibri"/>
          <w:color w:val="000000"/>
          <w:sz w:val="28"/>
          <w:szCs w:val="28"/>
          <w:shd w:val="clear" w:color="auto" w:fill="FFFFFF"/>
          <w:lang w:val="en-US" w:eastAsia="en-US"/>
        </w:rPr>
        <w:t>Zamonaviy axborot texnologiyalari mantiqiy elementlarining parametri ravishda o'zaro hamkorlik qilish qobiliyati, axborotning barcha turlarini (matn, obzorlar, raqam, tovushlar) inson tomonidan sezgi organlari orqali bir vaqtda his qilishga yo'naltirishning birga qo'shilishi ta’kidlanadi.</w:t>
      </w:r>
    </w:p>
    <w:p w:rsidR="008A6A2A" w:rsidRPr="005A1EC2" w:rsidRDefault="008A6A2A" w:rsidP="005A1EC2">
      <w:pPr>
        <w:numPr>
          <w:ilvl w:val="0"/>
          <w:numId w:val="1"/>
        </w:numPr>
        <w:shd w:val="clear" w:color="auto" w:fill="FFFFFF"/>
        <w:tabs>
          <w:tab w:val="clear" w:pos="1440"/>
        </w:tabs>
        <w:spacing w:line="360" w:lineRule="auto"/>
        <w:ind w:left="567" w:hanging="283"/>
        <w:rPr>
          <w:rFonts w:eastAsia="Calibri"/>
          <w:sz w:val="28"/>
          <w:szCs w:val="28"/>
          <w:lang w:val="en-US" w:eastAsia="en-US"/>
        </w:rPr>
      </w:pPr>
      <w:r w:rsidRPr="005A1EC2">
        <w:rPr>
          <w:rFonts w:eastAsia="Calibri"/>
          <w:color w:val="000000"/>
          <w:sz w:val="28"/>
          <w:szCs w:val="28"/>
          <w:shd w:val="clear" w:color="auto" w:fill="FFFFFF"/>
          <w:lang w:val="en-US" w:eastAsia="en-US"/>
        </w:rPr>
        <w:t xml:space="preserve">Axborot manbasidan to uning iste’molchisigacha bo'lgan yo'lda barcha oraliq bo'g'inlarining bartaraf qilinishi bashorat qilinadi. </w:t>
      </w:r>
      <w:r w:rsidRPr="005A1EC2">
        <w:rPr>
          <w:rFonts w:eastAsia="Calibri"/>
          <w:bCs/>
          <w:i/>
          <w:iCs/>
          <w:color w:val="000000"/>
          <w:sz w:val="28"/>
          <w:szCs w:val="28"/>
          <w:shd w:val="clear" w:color="auto" w:fill="FFFFFF"/>
          <w:lang w:val="en-US" w:eastAsia="en-US"/>
        </w:rPr>
        <w:t>Masalan</w:t>
      </w:r>
      <w:proofErr w:type="gramStart"/>
      <w:r w:rsidRPr="005A1EC2">
        <w:rPr>
          <w:rFonts w:eastAsia="Calibri"/>
          <w:bCs/>
          <w:i/>
          <w:iCs/>
          <w:color w:val="000000"/>
          <w:sz w:val="28"/>
          <w:szCs w:val="28"/>
          <w:shd w:val="clear" w:color="auto" w:fill="FFFFFF"/>
          <w:lang w:val="en-US" w:eastAsia="en-US"/>
        </w:rPr>
        <w:t>,</w:t>
      </w:r>
      <w:r w:rsidRPr="005A1EC2">
        <w:rPr>
          <w:rFonts w:eastAsia="Calibri"/>
          <w:color w:val="000000"/>
          <w:sz w:val="28"/>
          <w:szCs w:val="28"/>
          <w:shd w:val="clear" w:color="auto" w:fill="FFFFFF"/>
          <w:lang w:val="en-US" w:eastAsia="en-US"/>
        </w:rPr>
        <w:t>muallim</w:t>
      </w:r>
      <w:proofErr w:type="gramEnd"/>
      <w:r w:rsidRPr="005A1EC2">
        <w:rPr>
          <w:rFonts w:eastAsia="Calibri"/>
          <w:color w:val="000000"/>
          <w:sz w:val="28"/>
          <w:szCs w:val="28"/>
          <w:shd w:val="clear" w:color="auto" w:fill="FFFFFF"/>
          <w:lang w:val="en-US" w:eastAsia="en-US"/>
        </w:rPr>
        <w:t xml:space="preserve"> va </w:t>
      </w:r>
      <w:r w:rsidRPr="005A1EC2">
        <w:rPr>
          <w:rFonts w:eastAsia="Calibri"/>
          <w:color w:val="000000"/>
          <w:sz w:val="28"/>
          <w:szCs w:val="28"/>
          <w:shd w:val="clear" w:color="auto" w:fill="FFFFFF"/>
          <w:lang w:val="en-US" w:eastAsia="en-US"/>
        </w:rPr>
        <w:lastRenderedPageBreak/>
        <w:t>o'quvchilar, sotuvchi va xaridorlar, qo'shiqchi va tinglovchilar, olimlarning o'zaro, mutaxassislarning korxonadagi bevosita muloqot videoanjumanlar tizimi, elektron do'kon, elektron pochta orqali amalga oshadi.</w:t>
      </w:r>
    </w:p>
    <w:p w:rsidR="008A6A2A" w:rsidRPr="005A1EC2" w:rsidRDefault="008A6A2A" w:rsidP="005A1EC2">
      <w:pPr>
        <w:numPr>
          <w:ilvl w:val="0"/>
          <w:numId w:val="1"/>
        </w:numPr>
        <w:shd w:val="clear" w:color="auto" w:fill="FFFFFF"/>
        <w:tabs>
          <w:tab w:val="clear" w:pos="1440"/>
        </w:tabs>
        <w:spacing w:line="360" w:lineRule="auto"/>
        <w:ind w:left="567" w:hanging="283"/>
        <w:rPr>
          <w:rFonts w:eastAsia="Calibri"/>
          <w:sz w:val="28"/>
          <w:szCs w:val="28"/>
          <w:lang w:val="en-US" w:eastAsia="en-US"/>
        </w:rPr>
      </w:pPr>
      <w:r w:rsidRPr="005A1EC2">
        <w:rPr>
          <w:rFonts w:eastAsia="Calibri"/>
          <w:color w:val="000000"/>
          <w:sz w:val="28"/>
          <w:szCs w:val="28"/>
          <w:shd w:val="clear" w:color="auto" w:fill="FFFFFF"/>
          <w:lang w:val="en-US" w:eastAsia="en-US"/>
        </w:rPr>
        <w:t xml:space="preserve">Yetakchi sifatida yo'ldoshli aloqa </w:t>
      </w:r>
      <w:proofErr w:type="gramStart"/>
      <w:r w:rsidRPr="005A1EC2">
        <w:rPr>
          <w:rFonts w:eastAsia="Calibri"/>
          <w:color w:val="000000"/>
          <w:sz w:val="28"/>
          <w:szCs w:val="28"/>
          <w:shd w:val="clear" w:color="auto" w:fill="FFFFFF"/>
          <w:lang w:val="en-US" w:eastAsia="en-US"/>
        </w:rPr>
        <w:t>va</w:t>
      </w:r>
      <w:proofErr w:type="gramEnd"/>
      <w:r w:rsidRPr="005A1EC2">
        <w:rPr>
          <w:rFonts w:eastAsia="Calibri"/>
          <w:color w:val="000000"/>
          <w:sz w:val="28"/>
          <w:szCs w:val="28"/>
          <w:shd w:val="clear" w:color="auto" w:fill="FFFFFF"/>
          <w:lang w:val="en-US" w:eastAsia="en-US"/>
        </w:rPr>
        <w:t xml:space="preserve"> umumjahon Internet global tarmog'idan foydalanish natijasida axborot texnologiyalarini globallashtirish tendensiyasi davom etmoqda, u tufayli odamlar sayyoramizning istalgan nuqtasidan turib bir – birlari va malumotlarning umumiy ombori bilan muloqot qilishlari mumkin.</w:t>
      </w:r>
    </w:p>
    <w:p w:rsidR="008A6A2A" w:rsidRPr="005A1EC2" w:rsidRDefault="008A6A2A" w:rsidP="005A1EC2">
      <w:pPr>
        <w:numPr>
          <w:ilvl w:val="0"/>
          <w:numId w:val="1"/>
        </w:numPr>
        <w:shd w:val="clear" w:color="auto" w:fill="FFFFFF"/>
        <w:tabs>
          <w:tab w:val="clear" w:pos="1440"/>
        </w:tabs>
        <w:spacing w:line="360" w:lineRule="auto"/>
        <w:ind w:left="567" w:hanging="283"/>
        <w:rPr>
          <w:rFonts w:eastAsia="Calibri"/>
          <w:sz w:val="28"/>
          <w:szCs w:val="28"/>
          <w:lang w:val="en-US" w:eastAsia="en-US"/>
        </w:rPr>
      </w:pPr>
      <w:r w:rsidRPr="005A1EC2">
        <w:rPr>
          <w:rFonts w:eastAsia="Calibri"/>
          <w:color w:val="000000"/>
          <w:sz w:val="28"/>
          <w:szCs w:val="28"/>
          <w:shd w:val="clear" w:color="auto" w:fill="FFFFFF"/>
          <w:lang w:val="en-US" w:eastAsia="en-US"/>
        </w:rPr>
        <w:t>Zamonaviy axborot texnologiyalari rivojlanishi jarayonining zamonaviy belgisi sifatida ko'rib chiqilmoqda, u moddiy ishlab chiqarish sohalari va axborot – kommunikatsiyalar biznesi o'rtasidagi farqlarning yo'qotilishi, firmalar va korporatsiyalar turlarini kattaroq diversifikatsiyalash, sanoatning turli xildagi tarmoqlari, moliyaviy sektori va xizmatlar sohasining o'zaro bir – biriga kirib borishidan iborat bo'ladi.</w:t>
      </w:r>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color w:val="000000"/>
          <w:sz w:val="28"/>
          <w:szCs w:val="28"/>
          <w:shd w:val="clear" w:color="auto" w:fill="FFFFFF"/>
          <w:lang w:val="en-US" w:eastAsia="en-US"/>
        </w:rPr>
        <w:t xml:space="preserve">Zamonaviy axborot texnologiyalari rahbarlarga, mutaxassislarga texnik xodimlarga axborotni qayta ishlash </w:t>
      </w:r>
      <w:proofErr w:type="gramStart"/>
      <w:r w:rsidRPr="005A1EC2">
        <w:rPr>
          <w:rFonts w:eastAsia="Calibri"/>
          <w:color w:val="000000"/>
          <w:sz w:val="28"/>
          <w:szCs w:val="28"/>
          <w:shd w:val="clear" w:color="auto" w:fill="FFFFFF"/>
          <w:lang w:val="en-US" w:eastAsia="en-US"/>
        </w:rPr>
        <w:t>va</w:t>
      </w:r>
      <w:proofErr w:type="gramEnd"/>
      <w:r w:rsidRPr="005A1EC2">
        <w:rPr>
          <w:rFonts w:eastAsia="Calibri"/>
          <w:color w:val="000000"/>
          <w:sz w:val="28"/>
          <w:szCs w:val="28"/>
          <w:shd w:val="clear" w:color="auto" w:fill="FFFFFF"/>
          <w:lang w:val="en-US" w:eastAsia="en-US"/>
        </w:rPr>
        <w:t xml:space="preserve"> qaror qabul qilishda, o‘z vaqtida ishonchli va kerakli hajmda axborot olish, avtomatlashtirilgan ofislar tashkil etish, kompyuterlar va aloqa vositalarini qo'llagan holda tezkor majlislarni o'tkazish uchun mo'ljallangan zamonaviy axborot tizimlarini yaratish imkonini beradi.</w:t>
      </w:r>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color w:val="000000"/>
          <w:sz w:val="28"/>
          <w:szCs w:val="28"/>
          <w:shd w:val="clear" w:color="auto" w:fill="FFFFFF"/>
          <w:lang w:val="en-US" w:eastAsia="en-US"/>
        </w:rPr>
        <w:t xml:space="preserve">Axborot texnologiyasi avtomatlashgan </w:t>
      </w:r>
      <w:proofErr w:type="gramStart"/>
      <w:r w:rsidRPr="005A1EC2">
        <w:rPr>
          <w:rFonts w:eastAsia="Calibri"/>
          <w:color w:val="000000"/>
          <w:sz w:val="28"/>
          <w:szCs w:val="28"/>
          <w:shd w:val="clear" w:color="auto" w:fill="FFFFFF"/>
          <w:lang w:val="en-US" w:eastAsia="en-US"/>
        </w:rPr>
        <w:t>va</w:t>
      </w:r>
      <w:proofErr w:type="gramEnd"/>
      <w:r w:rsidRPr="005A1EC2">
        <w:rPr>
          <w:rFonts w:eastAsia="Calibri"/>
          <w:color w:val="000000"/>
          <w:sz w:val="28"/>
          <w:szCs w:val="28"/>
          <w:shd w:val="clear" w:color="auto" w:fill="FFFFFF"/>
          <w:lang w:val="en-US" w:eastAsia="en-US"/>
        </w:rPr>
        <w:t xml:space="preserve"> an’anaviy (qog'oz) ko'rinishda amalga oshiriladi. Avtomatlashtirish hajmi </w:t>
      </w:r>
      <w:proofErr w:type="gramStart"/>
      <w:r w:rsidRPr="005A1EC2">
        <w:rPr>
          <w:rFonts w:eastAsia="Calibri"/>
          <w:color w:val="000000"/>
          <w:sz w:val="28"/>
          <w:szCs w:val="28"/>
          <w:shd w:val="clear" w:color="auto" w:fill="FFFFFF"/>
          <w:lang w:val="en-US" w:eastAsia="en-US"/>
        </w:rPr>
        <w:t>va</w:t>
      </w:r>
      <w:proofErr w:type="gramEnd"/>
      <w:r w:rsidRPr="005A1EC2">
        <w:rPr>
          <w:rFonts w:eastAsia="Calibri"/>
          <w:color w:val="000000"/>
          <w:sz w:val="28"/>
          <w:szCs w:val="28"/>
          <w:shd w:val="clear" w:color="auto" w:fill="FFFFFF"/>
          <w:lang w:val="en-US" w:eastAsia="en-US"/>
        </w:rPr>
        <w:t xml:space="preserve"> texnik vositalardan foydalanish turi aniq bir texnologiyaning mohiyatiga bog'liq.</w:t>
      </w:r>
    </w:p>
    <w:p w:rsidR="008A6A2A" w:rsidRPr="005A1EC2" w:rsidRDefault="008A6A2A" w:rsidP="005A1EC2">
      <w:pPr>
        <w:shd w:val="clear" w:color="auto" w:fill="FFFFFF"/>
        <w:tabs>
          <w:tab w:val="left" w:pos="1051"/>
        </w:tabs>
        <w:spacing w:line="360" w:lineRule="auto"/>
        <w:ind w:firstLine="567"/>
        <w:rPr>
          <w:bCs/>
          <w:sz w:val="28"/>
          <w:szCs w:val="28"/>
          <w:lang w:val="en-US"/>
        </w:rPr>
      </w:pPr>
      <w:bookmarkStart w:id="5" w:name="bookmark9"/>
      <w:proofErr w:type="gramStart"/>
      <w:r w:rsidRPr="005A1EC2">
        <w:rPr>
          <w:color w:val="000000"/>
          <w:sz w:val="28"/>
          <w:szCs w:val="28"/>
          <w:shd w:val="clear" w:color="auto" w:fill="FFFFFF"/>
          <w:lang w:val="en-US" w:eastAsia="en-US"/>
        </w:rPr>
        <w:t>Avtomatlashtirilgan axborot texnologiyalarining turkumlanishi</w:t>
      </w:r>
      <w:bookmarkEnd w:id="5"/>
      <w:r w:rsidRPr="005A1EC2">
        <w:rPr>
          <w:color w:val="000000"/>
          <w:sz w:val="28"/>
          <w:szCs w:val="28"/>
          <w:shd w:val="clear" w:color="auto" w:fill="FFFFFF"/>
          <w:lang w:val="en-US" w:eastAsia="en-US"/>
        </w:rPr>
        <w:t>.</w:t>
      </w:r>
      <w:proofErr w:type="gramEnd"/>
      <w:r w:rsidRPr="005A1EC2">
        <w:rPr>
          <w:color w:val="000000"/>
          <w:sz w:val="28"/>
          <w:szCs w:val="28"/>
          <w:shd w:val="clear" w:color="auto" w:fill="FFFFFF"/>
          <w:lang w:val="en-US" w:eastAsia="en-US"/>
        </w:rPr>
        <w:t xml:space="preserve"> </w:t>
      </w:r>
      <w:r w:rsidRPr="005A1EC2">
        <w:rPr>
          <w:bCs/>
          <w:color w:val="000000"/>
          <w:sz w:val="28"/>
          <w:szCs w:val="28"/>
          <w:shd w:val="clear" w:color="auto" w:fill="FFFFFF"/>
          <w:lang w:val="en-US" w:eastAsia="en-US"/>
        </w:rPr>
        <w:t xml:space="preserve">Avtomatlashtirish — bu inson ish faoliyatini mashina </w:t>
      </w:r>
      <w:proofErr w:type="gramStart"/>
      <w:r w:rsidRPr="005A1EC2">
        <w:rPr>
          <w:bCs/>
          <w:color w:val="000000"/>
          <w:sz w:val="28"/>
          <w:szCs w:val="28"/>
          <w:shd w:val="clear" w:color="auto" w:fill="FFFFFF"/>
          <w:lang w:val="en-US" w:eastAsia="en-US"/>
        </w:rPr>
        <w:t>va</w:t>
      </w:r>
      <w:proofErr w:type="gramEnd"/>
      <w:r w:rsidRPr="005A1EC2">
        <w:rPr>
          <w:bCs/>
          <w:color w:val="000000"/>
          <w:sz w:val="28"/>
          <w:szCs w:val="28"/>
          <w:shd w:val="clear" w:color="auto" w:fill="FFFFFF"/>
          <w:lang w:val="en-US" w:eastAsia="en-US"/>
        </w:rPr>
        <w:t xml:space="preserve"> texnologiyalar mexanizmi bilan almashtirish demakdir. U texnik, tashkiliy </w:t>
      </w:r>
      <w:proofErr w:type="gramStart"/>
      <w:r w:rsidRPr="005A1EC2">
        <w:rPr>
          <w:bCs/>
          <w:color w:val="000000"/>
          <w:sz w:val="28"/>
          <w:szCs w:val="28"/>
          <w:shd w:val="clear" w:color="auto" w:fill="FFFFFF"/>
          <w:lang w:val="en-US" w:eastAsia="en-US"/>
        </w:rPr>
        <w:t>va</w:t>
      </w:r>
      <w:proofErr w:type="gramEnd"/>
      <w:r w:rsidRPr="005A1EC2">
        <w:rPr>
          <w:bCs/>
          <w:color w:val="000000"/>
          <w:sz w:val="28"/>
          <w:szCs w:val="28"/>
          <w:shd w:val="clear" w:color="auto" w:fill="FFFFFF"/>
          <w:lang w:val="en-US" w:eastAsia="en-US"/>
        </w:rPr>
        <w:t xml:space="preserve"> iqtisodiy xatti – harakatlar hamda tadbirlar kompleksidan iborat bo'lib, </w:t>
      </w:r>
      <w:r w:rsidRPr="005A1EC2">
        <w:rPr>
          <w:bCs/>
          <w:sz w:val="28"/>
          <w:szCs w:val="28"/>
          <w:shd w:val="clear" w:color="auto" w:fill="FFFFFF"/>
          <w:lang w:val="en-US" w:eastAsia="en-US"/>
        </w:rPr>
        <w:t xml:space="preserve">ishlab </w:t>
      </w:r>
      <w:r w:rsidRPr="005A1EC2">
        <w:rPr>
          <w:i/>
          <w:iCs/>
          <w:sz w:val="28"/>
          <w:szCs w:val="28"/>
          <w:shd w:val="clear" w:color="auto" w:fill="FFFFFF"/>
          <w:lang w:val="en-US" w:eastAsia="en-US"/>
        </w:rPr>
        <w:t xml:space="preserve">chiqarish </w:t>
      </w:r>
      <w:r w:rsidRPr="005A1EC2">
        <w:rPr>
          <w:bCs/>
          <w:sz w:val="28"/>
          <w:szCs w:val="28"/>
          <w:shd w:val="clear" w:color="auto" w:fill="FFFFFF"/>
          <w:lang w:val="en-US" w:eastAsia="en-US"/>
        </w:rPr>
        <w:t>hamda boshqaruv jarayonining u yoki bu ishini amalga oshirishda inson ishtirokini qisman yoki butunlay cheklash imkonini beradi.</w:t>
      </w:r>
    </w:p>
    <w:p w:rsidR="008A6A2A" w:rsidRPr="005A1EC2" w:rsidRDefault="008A6A2A" w:rsidP="005A1EC2">
      <w:pPr>
        <w:shd w:val="clear" w:color="auto" w:fill="FFFFFF"/>
        <w:spacing w:line="360" w:lineRule="auto"/>
        <w:ind w:firstLine="567"/>
        <w:rPr>
          <w:rFonts w:eastAsia="Calibri"/>
          <w:color w:val="000000"/>
          <w:sz w:val="28"/>
          <w:szCs w:val="28"/>
          <w:shd w:val="clear" w:color="auto" w:fill="FFFFFF"/>
          <w:lang w:val="en-US" w:eastAsia="en-US"/>
        </w:rPr>
      </w:pPr>
      <w:r w:rsidRPr="005A1EC2">
        <w:rPr>
          <w:rFonts w:eastAsia="Calibri"/>
          <w:color w:val="000000"/>
          <w:sz w:val="28"/>
          <w:szCs w:val="28"/>
          <w:shd w:val="clear" w:color="auto" w:fill="FFFFFF"/>
          <w:lang w:val="en-US" w:eastAsia="en-US"/>
        </w:rPr>
        <w:lastRenderedPageBreak/>
        <w:t xml:space="preserve">Avtomatlashtirish </w:t>
      </w:r>
      <w:r w:rsidRPr="005A1EC2">
        <w:rPr>
          <w:rFonts w:eastAsia="Calibri"/>
          <w:bCs/>
          <w:i/>
          <w:iCs/>
          <w:color w:val="000000"/>
          <w:sz w:val="28"/>
          <w:szCs w:val="28"/>
          <w:shd w:val="clear" w:color="auto" w:fill="FFFFFF"/>
          <w:lang w:val="en-US" w:eastAsia="en-US"/>
        </w:rPr>
        <w:t>qachon zarur bo’ladi</w:t>
      </w:r>
      <w:proofErr w:type="gramStart"/>
      <w:r w:rsidRPr="005A1EC2">
        <w:rPr>
          <w:rFonts w:eastAsia="Calibri"/>
          <w:bCs/>
          <w:i/>
          <w:iCs/>
          <w:color w:val="000000"/>
          <w:sz w:val="28"/>
          <w:szCs w:val="28"/>
          <w:shd w:val="clear" w:color="auto" w:fill="FFFFFF"/>
          <w:lang w:val="en-US" w:eastAsia="en-US"/>
        </w:rPr>
        <w:t>?</w:t>
      </w:r>
      <w:r w:rsidRPr="005A1EC2">
        <w:rPr>
          <w:rFonts w:eastAsia="Calibri"/>
          <w:color w:val="000000"/>
          <w:sz w:val="28"/>
          <w:szCs w:val="28"/>
          <w:shd w:val="clear" w:color="auto" w:fill="FFFFFF"/>
          <w:lang w:val="en-US" w:eastAsia="en-US"/>
        </w:rPr>
        <w:t>Quyidagi</w:t>
      </w:r>
      <w:proofErr w:type="gramEnd"/>
      <w:r w:rsidRPr="005A1EC2">
        <w:rPr>
          <w:rFonts w:eastAsia="Calibri"/>
          <w:color w:val="000000"/>
          <w:sz w:val="28"/>
          <w:szCs w:val="28"/>
          <w:shd w:val="clear" w:color="auto" w:fill="FFFFFF"/>
          <w:lang w:val="en-US" w:eastAsia="en-US"/>
        </w:rPr>
        <w:t xml:space="preserve"> hollarda </w:t>
      </w:r>
      <w:r w:rsidRPr="005A1EC2">
        <w:rPr>
          <w:rFonts w:eastAsia="Calibri"/>
          <w:bCs/>
          <w:i/>
          <w:iCs/>
          <w:color w:val="000000"/>
          <w:sz w:val="28"/>
          <w:szCs w:val="28"/>
          <w:shd w:val="clear" w:color="auto" w:fill="FFFFFF"/>
          <w:lang w:val="en-US" w:eastAsia="en-US"/>
        </w:rPr>
        <w:t xml:space="preserve">boshqaruvni </w:t>
      </w:r>
      <w:r w:rsidRPr="005A1EC2">
        <w:rPr>
          <w:rFonts w:eastAsia="Calibri"/>
          <w:color w:val="000000"/>
          <w:sz w:val="28"/>
          <w:szCs w:val="28"/>
          <w:shd w:val="clear" w:color="auto" w:fill="FFFFFF"/>
          <w:lang w:val="en-US" w:eastAsia="en-US"/>
        </w:rPr>
        <w:t xml:space="preserve">avtomatlashtirish, demak, axborot tizimini, texnologiyani </w:t>
      </w:r>
      <w:r w:rsidRPr="005A1EC2">
        <w:rPr>
          <w:rFonts w:eastAsia="Calibri"/>
          <w:bCs/>
          <w:i/>
          <w:iCs/>
          <w:color w:val="000000"/>
          <w:sz w:val="28"/>
          <w:szCs w:val="28"/>
          <w:shd w:val="clear" w:color="auto" w:fill="FFFFFF"/>
          <w:lang w:val="en-US" w:eastAsia="en-US"/>
        </w:rPr>
        <w:t xml:space="preserve">avtomatlashtirish </w:t>
      </w:r>
      <w:r w:rsidRPr="005A1EC2">
        <w:rPr>
          <w:rFonts w:eastAsia="Calibri"/>
          <w:color w:val="000000"/>
          <w:sz w:val="28"/>
          <w:szCs w:val="28"/>
          <w:shd w:val="clear" w:color="auto" w:fill="FFFFFF"/>
          <w:lang w:val="en-US" w:eastAsia="en-US"/>
        </w:rPr>
        <w:t>zarur bo'ladi:</w:t>
      </w:r>
    </w:p>
    <w:p w:rsidR="008A6A2A" w:rsidRPr="005A1EC2" w:rsidRDefault="008A6A2A" w:rsidP="005A1EC2">
      <w:pPr>
        <w:numPr>
          <w:ilvl w:val="0"/>
          <w:numId w:val="1"/>
        </w:numPr>
        <w:shd w:val="clear" w:color="auto" w:fill="FFFFFF"/>
        <w:tabs>
          <w:tab w:val="clear" w:pos="1440"/>
        </w:tabs>
        <w:spacing w:line="360" w:lineRule="auto"/>
        <w:ind w:left="567" w:hanging="283"/>
        <w:rPr>
          <w:rFonts w:eastAsia="Calibri"/>
          <w:sz w:val="28"/>
          <w:szCs w:val="28"/>
          <w:lang w:val="en-US" w:eastAsia="en-US"/>
        </w:rPr>
      </w:pPr>
      <w:r w:rsidRPr="005A1EC2">
        <w:rPr>
          <w:rFonts w:eastAsia="Calibri"/>
          <w:color w:val="000000"/>
          <w:sz w:val="28"/>
          <w:szCs w:val="28"/>
          <w:shd w:val="clear" w:color="auto" w:fill="FFFFFF"/>
          <w:lang w:val="en-US" w:eastAsia="en-US"/>
        </w:rPr>
        <w:t>insonning fiziologik va psixologik imkoniyati mazkur jarayonni boshqarish uchun yetarli bo'lmasa;</w:t>
      </w:r>
    </w:p>
    <w:p w:rsidR="008A6A2A" w:rsidRPr="005A1EC2" w:rsidRDefault="008A6A2A" w:rsidP="005A1EC2">
      <w:pPr>
        <w:numPr>
          <w:ilvl w:val="0"/>
          <w:numId w:val="1"/>
        </w:numPr>
        <w:shd w:val="clear" w:color="auto" w:fill="FFFFFF"/>
        <w:tabs>
          <w:tab w:val="clear" w:pos="1440"/>
          <w:tab w:val="left" w:pos="545"/>
        </w:tabs>
        <w:spacing w:line="360" w:lineRule="auto"/>
        <w:ind w:left="567" w:hanging="283"/>
        <w:rPr>
          <w:rFonts w:eastAsia="Calibri"/>
          <w:sz w:val="28"/>
          <w:szCs w:val="28"/>
          <w:lang w:val="en-US" w:eastAsia="en-US"/>
        </w:rPr>
      </w:pPr>
      <w:r w:rsidRPr="005A1EC2">
        <w:rPr>
          <w:rFonts w:eastAsia="Calibri"/>
          <w:color w:val="000000"/>
          <w:sz w:val="28"/>
          <w:szCs w:val="28"/>
          <w:shd w:val="clear" w:color="auto" w:fill="FFFFFF"/>
          <w:lang w:val="en-US" w:eastAsia="en-US"/>
        </w:rPr>
        <w:t>boshqaruv tizimi inson hayoti va salomatligi uchun xavfli muhitda bo'lsa;</w:t>
      </w:r>
    </w:p>
    <w:p w:rsidR="008A6A2A" w:rsidRPr="005A1EC2" w:rsidRDefault="008A6A2A" w:rsidP="005A1EC2">
      <w:pPr>
        <w:numPr>
          <w:ilvl w:val="0"/>
          <w:numId w:val="1"/>
        </w:numPr>
        <w:shd w:val="clear" w:color="auto" w:fill="FFFFFF"/>
        <w:tabs>
          <w:tab w:val="clear" w:pos="1440"/>
          <w:tab w:val="left" w:pos="554"/>
        </w:tabs>
        <w:spacing w:line="360" w:lineRule="auto"/>
        <w:ind w:left="567" w:hanging="283"/>
        <w:rPr>
          <w:rFonts w:eastAsia="Calibri"/>
          <w:sz w:val="28"/>
          <w:szCs w:val="28"/>
          <w:lang w:val="en-US" w:eastAsia="en-US"/>
        </w:rPr>
      </w:pPr>
      <w:r w:rsidRPr="005A1EC2">
        <w:rPr>
          <w:rFonts w:eastAsia="Calibri"/>
          <w:color w:val="000000"/>
          <w:sz w:val="28"/>
          <w:szCs w:val="28"/>
          <w:shd w:val="clear" w:color="auto" w:fill="FFFFFF"/>
          <w:lang w:val="en-US" w:eastAsia="en-US"/>
        </w:rPr>
        <w:t>boshqaruv jarayonida ishtirok etish kishidan o'ta yuqori malakani talab etsa;</w:t>
      </w:r>
    </w:p>
    <w:p w:rsidR="008A6A2A" w:rsidRPr="005A1EC2" w:rsidRDefault="008A6A2A" w:rsidP="005A1EC2">
      <w:pPr>
        <w:numPr>
          <w:ilvl w:val="0"/>
          <w:numId w:val="1"/>
        </w:numPr>
        <w:shd w:val="clear" w:color="auto" w:fill="FFFFFF"/>
        <w:tabs>
          <w:tab w:val="clear" w:pos="1440"/>
          <w:tab w:val="left" w:pos="569"/>
        </w:tabs>
        <w:spacing w:line="360" w:lineRule="auto"/>
        <w:ind w:left="567" w:hanging="283"/>
        <w:rPr>
          <w:rFonts w:eastAsia="Calibri"/>
          <w:sz w:val="28"/>
          <w:szCs w:val="28"/>
          <w:lang w:val="en-US" w:eastAsia="en-US"/>
        </w:rPr>
      </w:pPr>
      <w:proofErr w:type="gramStart"/>
      <w:r w:rsidRPr="005A1EC2">
        <w:rPr>
          <w:rFonts w:eastAsia="Calibri"/>
          <w:color w:val="000000"/>
          <w:sz w:val="28"/>
          <w:szCs w:val="28"/>
          <w:shd w:val="clear" w:color="auto" w:fill="FFFFFF"/>
          <w:lang w:val="en-US" w:eastAsia="en-US"/>
        </w:rPr>
        <w:t>boshqarish</w:t>
      </w:r>
      <w:proofErr w:type="gramEnd"/>
      <w:r w:rsidRPr="005A1EC2">
        <w:rPr>
          <w:rFonts w:eastAsia="Calibri"/>
          <w:color w:val="000000"/>
          <w:sz w:val="28"/>
          <w:szCs w:val="28"/>
          <w:shd w:val="clear" w:color="auto" w:fill="FFFFFF"/>
          <w:lang w:val="en-US" w:eastAsia="en-US"/>
        </w:rPr>
        <w:t xml:space="preserve"> kerak bo'lgan jarayon o'ta tang yoki halokat holatda bo'lsa.</w:t>
      </w:r>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i/>
          <w:iCs/>
          <w:color w:val="000000"/>
          <w:sz w:val="28"/>
          <w:szCs w:val="28"/>
          <w:shd w:val="clear" w:color="auto" w:fill="FFFFFF"/>
          <w:lang w:val="en-US" w:eastAsia="en-US"/>
        </w:rPr>
        <w:t xml:space="preserve"> Avtomatlashtirilgan axborot texnologiyasi (AATex) </w:t>
      </w:r>
      <w:r w:rsidRPr="005A1EC2">
        <w:rPr>
          <w:rFonts w:eastAsia="Calibri"/>
          <w:color w:val="000000"/>
          <w:sz w:val="28"/>
          <w:szCs w:val="28"/>
          <w:shd w:val="clear" w:color="auto" w:fill="FFFFFF"/>
          <w:lang w:val="en-US" w:eastAsia="en-US"/>
        </w:rPr>
        <w:t xml:space="preserve">— boshqaruv vazifalarini hal etish uchun tizimli tashkil etilgan axborot jarayonlarini amalga oshirish usul </w:t>
      </w:r>
      <w:proofErr w:type="gramStart"/>
      <w:r w:rsidRPr="005A1EC2">
        <w:rPr>
          <w:rFonts w:eastAsia="Calibri"/>
          <w:color w:val="000000"/>
          <w:sz w:val="28"/>
          <w:szCs w:val="28"/>
          <w:shd w:val="clear" w:color="auto" w:fill="FFFFFF"/>
          <w:lang w:val="en-US" w:eastAsia="en-US"/>
        </w:rPr>
        <w:t>va</w:t>
      </w:r>
      <w:proofErr w:type="gramEnd"/>
      <w:r w:rsidRPr="005A1EC2">
        <w:rPr>
          <w:rFonts w:eastAsia="Calibri"/>
          <w:color w:val="000000"/>
          <w:sz w:val="28"/>
          <w:szCs w:val="28"/>
          <w:shd w:val="clear" w:color="auto" w:fill="FFFFFF"/>
          <w:lang w:val="en-US" w:eastAsia="en-US"/>
        </w:rPr>
        <w:t xml:space="preserve"> vositalari majmuidir. U hisoblash texnikasi </w:t>
      </w:r>
      <w:proofErr w:type="gramStart"/>
      <w:r w:rsidRPr="005A1EC2">
        <w:rPr>
          <w:rFonts w:eastAsia="Calibri"/>
          <w:color w:val="000000"/>
          <w:sz w:val="28"/>
          <w:szCs w:val="28"/>
          <w:shd w:val="clear" w:color="auto" w:fill="FFFFFF"/>
          <w:lang w:val="en-US" w:eastAsia="en-US"/>
        </w:rPr>
        <w:t>va</w:t>
      </w:r>
      <w:proofErr w:type="gramEnd"/>
      <w:r w:rsidRPr="005A1EC2">
        <w:rPr>
          <w:rFonts w:eastAsia="Calibri"/>
          <w:color w:val="000000"/>
          <w:sz w:val="28"/>
          <w:szCs w:val="28"/>
          <w:shd w:val="clear" w:color="auto" w:fill="FFFFFF"/>
          <w:lang w:val="en-US" w:eastAsia="en-US"/>
        </w:rPr>
        <w:t xml:space="preserve"> aloqa vositalaridan foydalanish asosida rivojlangan dasturiy ta’minotni qo'llash omborida bajariladi.</w:t>
      </w:r>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color w:val="000000"/>
          <w:sz w:val="28"/>
          <w:szCs w:val="28"/>
          <w:shd w:val="clear" w:color="auto" w:fill="FFFFFF"/>
          <w:lang w:val="en-US" w:eastAsia="en-US"/>
        </w:rPr>
        <w:t xml:space="preserve">Shunday qilib, avtomatlashtirilgan axborot texnologiyasi texnik vositalardan, ko'proq kompyuterlar, kommunikatsiya texnikalari, tashkiliy texnika vositalari, dasturiy ta’minot, tashkiliy – uslubiy materiallar </w:t>
      </w:r>
      <w:proofErr w:type="gramStart"/>
      <w:r w:rsidRPr="005A1EC2">
        <w:rPr>
          <w:rFonts w:eastAsia="Calibri"/>
          <w:color w:val="000000"/>
          <w:sz w:val="28"/>
          <w:szCs w:val="28"/>
          <w:shd w:val="clear" w:color="auto" w:fill="FFFFFF"/>
          <w:lang w:val="en-US" w:eastAsia="en-US"/>
        </w:rPr>
        <w:t>va</w:t>
      </w:r>
      <w:proofErr w:type="gramEnd"/>
      <w:r w:rsidRPr="005A1EC2">
        <w:rPr>
          <w:rFonts w:eastAsia="Calibri"/>
          <w:color w:val="000000"/>
          <w:sz w:val="28"/>
          <w:szCs w:val="28"/>
          <w:shd w:val="clear" w:color="auto" w:fill="FFFFFF"/>
          <w:lang w:val="en-US" w:eastAsia="en-US"/>
        </w:rPr>
        <w:t xml:space="preserve"> texnologik zanjirga birlashgan personaldan iborat bo'ladi. Ushbu </w:t>
      </w:r>
      <w:proofErr w:type="gramStart"/>
      <w:r w:rsidRPr="005A1EC2">
        <w:rPr>
          <w:rFonts w:eastAsia="Calibri"/>
          <w:color w:val="000000"/>
          <w:sz w:val="28"/>
          <w:szCs w:val="28"/>
          <w:shd w:val="clear" w:color="auto" w:fill="FFFFFF"/>
          <w:lang w:val="en-US" w:eastAsia="en-US"/>
        </w:rPr>
        <w:t>harakat  axborotni</w:t>
      </w:r>
      <w:proofErr w:type="gramEnd"/>
      <w:r w:rsidRPr="005A1EC2">
        <w:rPr>
          <w:rFonts w:eastAsia="Calibri"/>
          <w:color w:val="000000"/>
          <w:sz w:val="28"/>
          <w:szCs w:val="28"/>
          <w:shd w:val="clear" w:color="auto" w:fill="FFFFFF"/>
          <w:lang w:val="en-US" w:eastAsia="en-US"/>
        </w:rPr>
        <w:t xml:space="preserve"> yig'ish, uzatish, to'plash, saqlash, qayta ishlash,  va tarqatishni ta’minlaydi.</w:t>
      </w:r>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color w:val="000000"/>
          <w:sz w:val="28"/>
          <w:szCs w:val="28"/>
          <w:shd w:val="clear" w:color="auto" w:fill="FFFFFF"/>
          <w:lang w:val="en-US" w:eastAsia="en-US"/>
        </w:rPr>
        <w:t xml:space="preserve"> Demak, har qanday axborot texnologiyasining maqsadi </w:t>
      </w:r>
      <w:r w:rsidRPr="005A1EC2">
        <w:rPr>
          <w:rFonts w:eastAsia="Calibri"/>
          <w:sz w:val="28"/>
          <w:szCs w:val="28"/>
          <w:shd w:val="clear" w:color="auto" w:fill="FFFFFF"/>
          <w:lang w:val="en-US" w:eastAsia="en-US"/>
        </w:rPr>
        <w:t xml:space="preserve">belgilangan </w:t>
      </w:r>
      <w:proofErr w:type="gramStart"/>
      <w:r w:rsidRPr="005A1EC2">
        <w:rPr>
          <w:rFonts w:eastAsia="Calibri"/>
          <w:sz w:val="28"/>
          <w:szCs w:val="28"/>
          <w:shd w:val="clear" w:color="auto" w:fill="FFFFFF"/>
          <w:lang w:val="en-US" w:eastAsia="en-US"/>
        </w:rPr>
        <w:t>axborot  tashuvchi</w:t>
      </w:r>
      <w:proofErr w:type="gramEnd"/>
      <w:r w:rsidRPr="005A1EC2">
        <w:rPr>
          <w:rFonts w:eastAsia="Calibri"/>
          <w:sz w:val="28"/>
          <w:szCs w:val="28"/>
          <w:shd w:val="clear" w:color="auto" w:fill="FFFFFF"/>
          <w:lang w:val="en-US" w:eastAsia="en-US"/>
        </w:rPr>
        <w:t xml:space="preserve"> vositada talab qilingan sifat darajasida kerakli axborotni olishdir</w:t>
      </w:r>
      <w:r w:rsidRPr="005A1EC2">
        <w:rPr>
          <w:rFonts w:eastAsia="Calibri"/>
          <w:color w:val="C00000"/>
          <w:sz w:val="28"/>
          <w:szCs w:val="28"/>
          <w:shd w:val="clear" w:color="auto" w:fill="FFFFFF"/>
          <w:lang w:val="en-US" w:eastAsia="en-US"/>
        </w:rPr>
        <w:t>.</w:t>
      </w:r>
      <w:r w:rsidRPr="005A1EC2">
        <w:rPr>
          <w:rFonts w:eastAsia="Calibri"/>
          <w:color w:val="000000"/>
          <w:sz w:val="28"/>
          <w:szCs w:val="28"/>
          <w:shd w:val="clear" w:color="auto" w:fill="FFFFFF"/>
          <w:lang w:val="en-US" w:eastAsia="en-US"/>
        </w:rPr>
        <w:t xml:space="preserve"> Ayni paytda axborotni qayta ishlash jarayonining tezkorligi </w:t>
      </w:r>
      <w:proofErr w:type="gramStart"/>
      <w:r w:rsidRPr="005A1EC2">
        <w:rPr>
          <w:rFonts w:eastAsia="Calibri"/>
          <w:color w:val="000000"/>
          <w:sz w:val="28"/>
          <w:szCs w:val="28"/>
          <w:shd w:val="clear" w:color="auto" w:fill="FFFFFF"/>
          <w:lang w:val="en-US" w:eastAsia="en-US"/>
        </w:rPr>
        <w:t>va</w:t>
      </w:r>
      <w:proofErr w:type="gramEnd"/>
      <w:r w:rsidRPr="005A1EC2">
        <w:rPr>
          <w:rFonts w:eastAsia="Calibri"/>
          <w:color w:val="000000"/>
          <w:sz w:val="28"/>
          <w:szCs w:val="28"/>
          <w:shd w:val="clear" w:color="auto" w:fill="FFFFFF"/>
          <w:lang w:val="en-US" w:eastAsia="en-US"/>
        </w:rPr>
        <w:t xml:space="preserve"> ishonchliligi, axborot resursidan foydalanish jarayonining ko‘p mehnat talab qilishiga, ma’lumotlarni qayta ishlash qiymatiga nisbatan cheklashlarni yuzaga keltiradi.</w:t>
      </w:r>
    </w:p>
    <w:p w:rsidR="008A6A2A" w:rsidRPr="005A1EC2" w:rsidRDefault="008A6A2A" w:rsidP="005A1EC2">
      <w:pPr>
        <w:shd w:val="clear" w:color="auto" w:fill="FFFFFF"/>
        <w:spacing w:line="360" w:lineRule="auto"/>
        <w:ind w:firstLine="567"/>
        <w:rPr>
          <w:rFonts w:eastAsia="Calibri"/>
          <w:color w:val="000000"/>
          <w:sz w:val="28"/>
          <w:szCs w:val="28"/>
          <w:shd w:val="clear" w:color="auto" w:fill="FFFFFF"/>
          <w:lang w:val="en-US" w:eastAsia="en-US"/>
        </w:rPr>
      </w:pPr>
      <w:r w:rsidRPr="005A1EC2">
        <w:rPr>
          <w:rFonts w:eastAsia="Calibri"/>
          <w:color w:val="000000"/>
          <w:sz w:val="28"/>
          <w:szCs w:val="28"/>
          <w:shd w:val="clear" w:color="auto" w:fill="FFFFFF"/>
          <w:lang w:val="en-US" w:eastAsia="en-US"/>
        </w:rPr>
        <w:t>Avtomatlashtirilgan axborot texnologiyasini bir qator belgilarga, xususan</w:t>
      </w:r>
      <w:proofErr w:type="gramStart"/>
      <w:r w:rsidRPr="005A1EC2">
        <w:rPr>
          <w:rFonts w:eastAsia="Calibri"/>
          <w:color w:val="000000"/>
          <w:sz w:val="28"/>
          <w:szCs w:val="28"/>
          <w:shd w:val="clear" w:color="auto" w:fill="FFFFFF"/>
          <w:lang w:val="en-US" w:eastAsia="en-US"/>
        </w:rPr>
        <w:t>,  axborot</w:t>
      </w:r>
      <w:proofErr w:type="gramEnd"/>
      <w:r w:rsidRPr="005A1EC2">
        <w:rPr>
          <w:rFonts w:eastAsia="Calibri"/>
          <w:color w:val="000000"/>
          <w:sz w:val="28"/>
          <w:szCs w:val="28"/>
          <w:shd w:val="clear" w:color="auto" w:fill="FFFFFF"/>
          <w:lang w:val="en-US" w:eastAsia="en-US"/>
        </w:rPr>
        <w:t xml:space="preserve"> tizimini avtomatlashtirishni amalga oshirish imkoniyati, avtomatlashtirilgan axborot texnologiyasining boshqaruv vazifalarini qamrash darajasi, texnologik operatsiyalar sinfi, foydalanuvchining interfeys turi, EHM tarmog'idan foydalanish variantlari va hokazo xususiyatlariga ko‘ra tasniflash mumkin (2-rasm).</w:t>
      </w:r>
    </w:p>
    <w:p w:rsidR="008A6A2A" w:rsidRPr="005A1EC2" w:rsidRDefault="008A6A2A" w:rsidP="005A1EC2">
      <w:pPr>
        <w:shd w:val="clear" w:color="auto" w:fill="FFFFFF"/>
        <w:spacing w:line="360" w:lineRule="auto"/>
        <w:ind w:firstLine="567"/>
        <w:rPr>
          <w:bCs/>
          <w:sz w:val="28"/>
          <w:szCs w:val="28"/>
          <w:lang w:val="en-US"/>
        </w:rPr>
      </w:pPr>
      <w:r w:rsidRPr="005A1EC2">
        <w:rPr>
          <w:color w:val="000000"/>
          <w:sz w:val="28"/>
          <w:szCs w:val="28"/>
          <w:shd w:val="clear" w:color="auto" w:fill="FFFFFF"/>
          <w:lang w:val="en-US"/>
        </w:rPr>
        <w:t xml:space="preserve">Avtomatlashtirilgan axborot texnologiyasini amalga oshirish usuliga </w:t>
      </w:r>
      <w:proofErr w:type="gramStart"/>
      <w:r w:rsidRPr="005A1EC2">
        <w:rPr>
          <w:color w:val="000000"/>
          <w:sz w:val="28"/>
          <w:szCs w:val="28"/>
          <w:shd w:val="clear" w:color="auto" w:fill="FFFFFF"/>
          <w:lang w:val="en-US"/>
        </w:rPr>
        <w:t>ko‘ra</w:t>
      </w:r>
      <w:proofErr w:type="gramEnd"/>
      <w:r w:rsidRPr="005A1EC2">
        <w:rPr>
          <w:color w:val="000000"/>
          <w:sz w:val="28"/>
          <w:szCs w:val="28"/>
          <w:shd w:val="clear" w:color="auto" w:fill="FFFFFF"/>
          <w:lang w:val="en-US"/>
        </w:rPr>
        <w:t xml:space="preserve">, </w:t>
      </w:r>
      <w:r w:rsidRPr="005A1EC2">
        <w:rPr>
          <w:color w:val="000000"/>
          <w:sz w:val="28"/>
          <w:szCs w:val="28"/>
          <w:shd w:val="clear" w:color="auto" w:fill="FFFFFF"/>
          <w:lang w:val="en-US" w:eastAsia="en-US"/>
        </w:rPr>
        <w:t>ananaviy va zamonaviy axborot tizimiga bo'linadi.</w:t>
      </w:r>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i/>
          <w:iCs/>
          <w:color w:val="000000"/>
          <w:sz w:val="28"/>
          <w:szCs w:val="28"/>
          <w:shd w:val="clear" w:color="auto" w:fill="FFFFFF"/>
          <w:lang w:val="en-US" w:eastAsia="en-US"/>
        </w:rPr>
        <w:lastRenderedPageBreak/>
        <w:t xml:space="preserve">Boshqaruv vazifalarini qamrab olish darajasi </w:t>
      </w:r>
      <w:proofErr w:type="gramStart"/>
      <w:r w:rsidRPr="005A1EC2">
        <w:rPr>
          <w:rFonts w:eastAsia="Calibri"/>
          <w:i/>
          <w:iCs/>
          <w:color w:val="000000"/>
          <w:sz w:val="28"/>
          <w:szCs w:val="28"/>
          <w:shd w:val="clear" w:color="auto" w:fill="FFFFFF"/>
          <w:lang w:val="en-US" w:eastAsia="en-US"/>
        </w:rPr>
        <w:t>bo‘yicha</w:t>
      </w:r>
      <w:r w:rsidRPr="005A1EC2">
        <w:rPr>
          <w:rFonts w:eastAsia="Calibri"/>
          <w:color w:val="000000"/>
          <w:sz w:val="28"/>
          <w:szCs w:val="28"/>
          <w:shd w:val="clear" w:color="auto" w:fill="FFFFFF"/>
          <w:lang w:val="en-US" w:eastAsia="en-US"/>
        </w:rPr>
        <w:t>avtomatlashtirilgan</w:t>
      </w:r>
      <w:proofErr w:type="gramEnd"/>
      <w:r w:rsidRPr="005A1EC2">
        <w:rPr>
          <w:rFonts w:eastAsia="Calibri"/>
          <w:color w:val="000000"/>
          <w:sz w:val="28"/>
          <w:szCs w:val="28"/>
          <w:shd w:val="clear" w:color="auto" w:fill="FFFFFF"/>
          <w:lang w:val="en-US" w:eastAsia="en-US"/>
        </w:rPr>
        <w:t xml:space="preserve"> axborot texnologiyasining vazifalari ma’lumotlarni </w:t>
      </w:r>
      <w:r w:rsidRPr="005A1EC2">
        <w:rPr>
          <w:rFonts w:eastAsia="Calibri"/>
          <w:i/>
          <w:iCs/>
          <w:color w:val="000000"/>
          <w:sz w:val="28"/>
          <w:szCs w:val="28"/>
          <w:shd w:val="clear" w:color="auto" w:fill="FFFFFF"/>
          <w:lang w:val="en-US" w:eastAsia="en-US"/>
        </w:rPr>
        <w:t xml:space="preserve">elektron usulda qayta ishlashni </w:t>
      </w:r>
      <w:r w:rsidRPr="005A1EC2">
        <w:rPr>
          <w:rFonts w:eastAsia="Calibri"/>
          <w:color w:val="000000"/>
          <w:sz w:val="28"/>
          <w:szCs w:val="28"/>
          <w:shd w:val="clear" w:color="auto" w:fill="FFFFFF"/>
          <w:lang w:val="en-US" w:eastAsia="en-US"/>
        </w:rPr>
        <w:t xml:space="preserve">o‘z ichiga oladi. </w:t>
      </w:r>
      <w:proofErr w:type="gramStart"/>
      <w:r w:rsidRPr="005A1EC2">
        <w:rPr>
          <w:rFonts w:eastAsia="Calibri"/>
          <w:color w:val="000000"/>
          <w:sz w:val="28"/>
          <w:szCs w:val="28"/>
          <w:shd w:val="clear" w:color="auto" w:fill="FFFFFF"/>
          <w:lang w:val="en-US" w:eastAsia="en-US"/>
        </w:rPr>
        <w:t xml:space="preserve">Bunda EHM dan foydalangan holda ma’lumotlarni qayta ishlash natijasida muayyan iqtisodiy masalalar hal etilib, </w:t>
      </w:r>
      <w:r w:rsidRPr="005A1EC2">
        <w:rPr>
          <w:rFonts w:eastAsia="Calibri"/>
          <w:i/>
          <w:iCs/>
          <w:color w:val="000000"/>
          <w:sz w:val="28"/>
          <w:szCs w:val="28"/>
          <w:shd w:val="clear" w:color="auto" w:fill="FFFFFF"/>
          <w:lang w:val="en-US" w:eastAsia="en-US"/>
        </w:rPr>
        <w:t>boshqaruv faoliyatini avtomatlashtirish</w:t>
      </w:r>
      <w:r w:rsidRPr="005A1EC2">
        <w:rPr>
          <w:rFonts w:eastAsia="Calibri"/>
          <w:color w:val="000000"/>
          <w:sz w:val="28"/>
          <w:szCs w:val="28"/>
          <w:shd w:val="clear" w:color="auto" w:fill="FFFFFF"/>
          <w:lang w:val="en-US" w:eastAsia="en-US"/>
        </w:rPr>
        <w:t xml:space="preserve"> jarayoni olib boriladi.</w:t>
      </w:r>
      <w:proofErr w:type="gramEnd"/>
    </w:p>
    <w:p w:rsidR="008A6A2A" w:rsidRPr="005A1EC2" w:rsidRDefault="008A6A2A" w:rsidP="005A1EC2">
      <w:pPr>
        <w:shd w:val="clear" w:color="auto" w:fill="FFFFFF"/>
        <w:spacing w:line="360" w:lineRule="auto"/>
        <w:ind w:firstLine="567"/>
        <w:rPr>
          <w:rFonts w:eastAsia="Calibri"/>
          <w:color w:val="000000"/>
          <w:sz w:val="28"/>
          <w:szCs w:val="28"/>
          <w:shd w:val="clear" w:color="auto" w:fill="FFFFFF"/>
          <w:lang w:val="en-US" w:eastAsia="en-US"/>
        </w:rPr>
      </w:pPr>
      <w:r w:rsidRPr="005A1EC2">
        <w:rPr>
          <w:rFonts w:eastAsia="Calibri"/>
          <w:color w:val="000000"/>
          <w:sz w:val="28"/>
          <w:szCs w:val="28"/>
          <w:shd w:val="clear" w:color="auto" w:fill="FFFFFF"/>
          <w:lang w:val="en-US" w:eastAsia="en-US"/>
        </w:rPr>
        <w:t xml:space="preserve">Boshqaruv faoliyatini avtomatlashtirishda boshqaruv qarorlarini tayyorlash uchun axborot — ma’lumotnoma rejimida ishlarni </w:t>
      </w:r>
      <w:proofErr w:type="gramStart"/>
      <w:r w:rsidRPr="005A1EC2">
        <w:rPr>
          <w:rFonts w:eastAsia="Calibri"/>
          <w:color w:val="000000"/>
          <w:sz w:val="28"/>
          <w:szCs w:val="28"/>
          <w:shd w:val="clear" w:color="auto" w:fill="FFFFFF"/>
          <w:lang w:val="en-US" w:eastAsia="en-US"/>
        </w:rPr>
        <w:t>va</w:t>
      </w:r>
      <w:proofErr w:type="gramEnd"/>
      <w:r w:rsidRPr="005A1EC2">
        <w:rPr>
          <w:rFonts w:eastAsia="Calibri"/>
          <w:color w:val="000000"/>
          <w:sz w:val="28"/>
          <w:szCs w:val="28"/>
          <w:shd w:val="clear" w:color="auto" w:fill="FFFFFF"/>
          <w:lang w:val="en-US" w:eastAsia="en-US"/>
        </w:rPr>
        <w:t xml:space="preserve"> doimiy hisobotni shakllantirish, xizmat vazifalarini kompleks ravishda hal etish uchun hisoblash vositalaridan (jumladan, super EHM) foydalaniladi. </w:t>
      </w:r>
    </w:p>
    <w:p w:rsidR="008A6A2A" w:rsidRPr="005A1EC2" w:rsidRDefault="008A6A2A" w:rsidP="005A1EC2">
      <w:pPr>
        <w:shd w:val="clear" w:color="auto" w:fill="FFFFFF"/>
        <w:spacing w:line="360" w:lineRule="auto"/>
        <w:ind w:firstLine="567"/>
        <w:rPr>
          <w:rFonts w:eastAsia="Calibri"/>
          <w:color w:val="000000"/>
          <w:sz w:val="28"/>
          <w:szCs w:val="28"/>
          <w:shd w:val="clear" w:color="auto" w:fill="FFFFFF"/>
          <w:lang w:val="en-US" w:eastAsia="en-US"/>
        </w:rPr>
      </w:pPr>
      <w:proofErr w:type="gramStart"/>
      <w:r w:rsidRPr="005A1EC2">
        <w:rPr>
          <w:rFonts w:eastAsia="Calibri"/>
          <w:color w:val="000000"/>
          <w:sz w:val="28"/>
          <w:szCs w:val="28"/>
          <w:shd w:val="clear" w:color="auto" w:fill="FFFFFF"/>
          <w:lang w:val="en-US" w:eastAsia="en-US"/>
        </w:rPr>
        <w:t xml:space="preserve">Ushbu guruhga </w:t>
      </w:r>
      <w:r w:rsidRPr="005A1EC2">
        <w:rPr>
          <w:rFonts w:eastAsia="Calibri"/>
          <w:i/>
          <w:iCs/>
          <w:color w:val="000000"/>
          <w:sz w:val="28"/>
          <w:szCs w:val="28"/>
          <w:shd w:val="clear" w:color="auto" w:fill="FFFFFF"/>
          <w:lang w:val="en-US" w:eastAsia="en-US"/>
        </w:rPr>
        <w:t>qarorlarni qabul qilishni qo‘llab – quvvatlash</w:t>
      </w:r>
      <w:r w:rsidRPr="005A1EC2">
        <w:rPr>
          <w:rFonts w:eastAsia="Calibri"/>
          <w:color w:val="000000"/>
          <w:sz w:val="28"/>
          <w:szCs w:val="28"/>
          <w:shd w:val="clear" w:color="auto" w:fill="FFFFFF"/>
          <w:lang w:val="en-US" w:eastAsia="en-US"/>
        </w:rPr>
        <w:t xml:space="preserve"> bo'yicha AATni ham kiritish mumkin.</w:t>
      </w:r>
      <w:proofErr w:type="gramEnd"/>
      <w:r w:rsidRPr="005A1EC2">
        <w:rPr>
          <w:rFonts w:eastAsia="Calibri"/>
          <w:color w:val="000000"/>
          <w:sz w:val="28"/>
          <w:szCs w:val="28"/>
          <w:shd w:val="clear" w:color="auto" w:fill="FFFFFF"/>
          <w:lang w:val="en-US" w:eastAsia="en-US"/>
        </w:rPr>
        <w:t xml:space="preserve"> U tahliliy ishlar </w:t>
      </w:r>
      <w:proofErr w:type="gramStart"/>
      <w:r w:rsidRPr="005A1EC2">
        <w:rPr>
          <w:rFonts w:eastAsia="Calibri"/>
          <w:color w:val="000000"/>
          <w:sz w:val="28"/>
          <w:szCs w:val="28"/>
          <w:shd w:val="clear" w:color="auto" w:fill="FFFFFF"/>
          <w:lang w:val="en-US" w:eastAsia="en-US"/>
        </w:rPr>
        <w:t>va</w:t>
      </w:r>
      <w:proofErr w:type="gramEnd"/>
      <w:r w:rsidRPr="005A1EC2">
        <w:rPr>
          <w:rFonts w:eastAsia="Calibri"/>
          <w:color w:val="000000"/>
          <w:sz w:val="28"/>
          <w:szCs w:val="28"/>
          <w:shd w:val="clear" w:color="auto" w:fill="FFFFFF"/>
          <w:lang w:val="en-US" w:eastAsia="en-US"/>
        </w:rPr>
        <w:t xml:space="preserve"> bashoratlarni shakl</w:t>
      </w:r>
      <w:r w:rsidRPr="005A1EC2">
        <w:rPr>
          <w:rFonts w:eastAsia="Calibri"/>
          <w:color w:val="000000"/>
          <w:sz w:val="28"/>
          <w:szCs w:val="28"/>
          <w:shd w:val="clear" w:color="auto" w:fill="FFFFFF"/>
          <w:lang w:val="en-US" w:eastAsia="en-US"/>
        </w:rPr>
        <w:softHyphen/>
        <w:t xml:space="preserve">lantirish, biznes – rejani tuzish, o'rganilayotgan jarayonlar, </w:t>
      </w:r>
      <w:r w:rsidRPr="005A1EC2">
        <w:rPr>
          <w:rFonts w:eastAsia="Calibri"/>
          <w:sz w:val="28"/>
          <w:szCs w:val="28"/>
          <w:shd w:val="clear" w:color="auto" w:fill="FFFFFF"/>
          <w:lang w:val="en-US" w:eastAsia="en-US"/>
        </w:rPr>
        <w:t>ishlab chiqarish,</w:t>
      </w:r>
      <w:r w:rsidRPr="005A1EC2">
        <w:rPr>
          <w:rFonts w:eastAsia="Calibri"/>
          <w:color w:val="000000"/>
          <w:sz w:val="28"/>
          <w:szCs w:val="28"/>
          <w:shd w:val="clear" w:color="auto" w:fill="FFFFFF"/>
          <w:lang w:val="en-US" w:eastAsia="en-US"/>
        </w:rPr>
        <w:t xml:space="preserve"> xo'jalik amaliyoti voqealariga asoslangan baho va xulosalar chiqarish uchun iqtisodiy – matematik modellardan keng foydalanishni </w:t>
      </w:r>
      <w:r w:rsidRPr="005A1EC2">
        <w:rPr>
          <w:rFonts w:eastAsia="Calibri"/>
          <w:sz w:val="28"/>
          <w:szCs w:val="28"/>
          <w:shd w:val="clear" w:color="auto" w:fill="FFFFFF"/>
          <w:lang w:val="en-US" w:eastAsia="en-US"/>
        </w:rPr>
        <w:t>nazarda tutadi.  Hozirda keng</w:t>
      </w:r>
      <w:r w:rsidRPr="005A1EC2">
        <w:rPr>
          <w:rFonts w:eastAsia="Calibri"/>
          <w:color w:val="000000"/>
          <w:sz w:val="28"/>
          <w:szCs w:val="28"/>
          <w:shd w:val="clear" w:color="auto" w:fill="FFFFFF"/>
          <w:lang w:val="en-US" w:eastAsia="en-US"/>
        </w:rPr>
        <w:t xml:space="preserve"> tadbiq etilayotgan </w:t>
      </w:r>
      <w:r w:rsidRPr="005A1EC2">
        <w:rPr>
          <w:rFonts w:eastAsia="Calibri"/>
          <w:i/>
          <w:iCs/>
          <w:color w:val="000000"/>
          <w:sz w:val="28"/>
          <w:szCs w:val="28"/>
          <w:shd w:val="clear" w:color="auto" w:fill="FFFFFF"/>
          <w:lang w:val="en-US" w:eastAsia="en-US"/>
        </w:rPr>
        <w:t xml:space="preserve">elektron ofis </w:t>
      </w:r>
      <w:proofErr w:type="gramStart"/>
      <w:r w:rsidRPr="005A1EC2">
        <w:rPr>
          <w:rFonts w:eastAsia="Calibri"/>
          <w:i/>
          <w:iCs/>
          <w:color w:val="000000"/>
          <w:sz w:val="28"/>
          <w:szCs w:val="28"/>
          <w:shd w:val="clear" w:color="auto" w:fill="FFFFFF"/>
          <w:lang w:val="en-US" w:eastAsia="en-US"/>
        </w:rPr>
        <w:t>va</w:t>
      </w:r>
      <w:proofErr w:type="gramEnd"/>
      <w:r w:rsidRPr="005A1EC2">
        <w:rPr>
          <w:rFonts w:eastAsia="Calibri"/>
          <w:i/>
          <w:iCs/>
          <w:color w:val="000000"/>
          <w:sz w:val="28"/>
          <w:szCs w:val="28"/>
          <w:shd w:val="clear" w:color="auto" w:fill="FFFFFF"/>
          <w:lang w:val="en-US" w:eastAsia="en-US"/>
        </w:rPr>
        <w:t xml:space="preserve"> qarorlar bo'yicha eksport madadi</w:t>
      </w:r>
      <w:r w:rsidRPr="005A1EC2">
        <w:rPr>
          <w:rFonts w:eastAsia="Calibri"/>
          <w:color w:val="000000"/>
          <w:sz w:val="28"/>
          <w:szCs w:val="28"/>
          <w:shd w:val="clear" w:color="auto" w:fill="FFFFFF"/>
          <w:lang w:val="en-US" w:eastAsia="en-US"/>
        </w:rPr>
        <w:t>deb nom olgan avtomatlashtirilgan axborot texnologiyasi ham mazkur guruhga mansub.</w:t>
      </w:r>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i/>
          <w:iCs/>
          <w:color w:val="000000"/>
          <w:sz w:val="28"/>
          <w:szCs w:val="28"/>
          <w:shd w:val="clear" w:color="auto" w:fill="FFFFFF"/>
          <w:lang w:val="en-US" w:eastAsia="en-US"/>
        </w:rPr>
        <w:t>Elektron ofis</w:t>
      </w:r>
      <w:r w:rsidRPr="005A1EC2">
        <w:rPr>
          <w:rFonts w:eastAsia="Calibri"/>
          <w:color w:val="000000"/>
          <w:sz w:val="28"/>
          <w:szCs w:val="28"/>
          <w:shd w:val="clear" w:color="auto" w:fill="FFFFFF"/>
          <w:lang w:val="en-US" w:eastAsia="en-US"/>
        </w:rPr>
        <w:t xml:space="preserve">muammo sohasidagi vazifalarni kompleks amalga oshirishni ta’minlaydigan ixtisoslashtirilgan dasturlar </w:t>
      </w:r>
      <w:proofErr w:type="gramStart"/>
      <w:r w:rsidRPr="005A1EC2">
        <w:rPr>
          <w:rFonts w:eastAsia="Calibri"/>
          <w:color w:val="000000"/>
          <w:sz w:val="28"/>
          <w:szCs w:val="28"/>
          <w:shd w:val="clear" w:color="auto" w:fill="FFFFFF"/>
          <w:lang w:val="en-US" w:eastAsia="en-US"/>
        </w:rPr>
        <w:t>va</w:t>
      </w:r>
      <w:proofErr w:type="gramEnd"/>
      <w:r w:rsidRPr="005A1EC2">
        <w:rPr>
          <w:rFonts w:eastAsia="Calibri"/>
          <w:color w:val="000000"/>
          <w:sz w:val="28"/>
          <w:szCs w:val="28"/>
          <w:shd w:val="clear" w:color="auto" w:fill="FFFFFF"/>
          <w:lang w:val="en-US" w:eastAsia="en-US"/>
        </w:rPr>
        <w:t xml:space="preserve"> axborot texnolo</w:t>
      </w:r>
      <w:r w:rsidRPr="005A1EC2">
        <w:rPr>
          <w:rFonts w:eastAsia="Calibri"/>
          <w:color w:val="000000"/>
          <w:sz w:val="28"/>
          <w:szCs w:val="28"/>
          <w:shd w:val="clear" w:color="auto" w:fill="FFFFFF"/>
          <w:lang w:val="en-US" w:eastAsia="en-US"/>
        </w:rPr>
        <w:softHyphen/>
        <w:t>giyalarini o'z ichiga oluvchi amaliy dasturlarning integratsiyalashgan paketi bo'lishini ko'zda tutadi.</w:t>
      </w:r>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color w:val="000000"/>
          <w:sz w:val="28"/>
          <w:szCs w:val="28"/>
          <w:shd w:val="clear" w:color="auto" w:fill="FFFFFF"/>
          <w:lang w:val="en-US" w:eastAsia="en-US"/>
        </w:rPr>
        <w:t xml:space="preserve">Hozirda asbob – uskunalari </w:t>
      </w:r>
      <w:proofErr w:type="gramStart"/>
      <w:r w:rsidRPr="005A1EC2">
        <w:rPr>
          <w:rFonts w:eastAsia="Calibri"/>
          <w:color w:val="000000"/>
          <w:sz w:val="28"/>
          <w:szCs w:val="28"/>
          <w:shd w:val="clear" w:color="auto" w:fill="FFFFFF"/>
          <w:lang w:val="en-US" w:eastAsia="en-US"/>
        </w:rPr>
        <w:t>va</w:t>
      </w:r>
      <w:proofErr w:type="gramEnd"/>
      <w:r w:rsidRPr="005A1EC2">
        <w:rPr>
          <w:rFonts w:eastAsia="Calibri"/>
          <w:color w:val="000000"/>
          <w:sz w:val="28"/>
          <w:szCs w:val="28"/>
          <w:shd w:val="clear" w:color="auto" w:fill="FFFFFF"/>
          <w:lang w:val="en-US" w:eastAsia="en-US"/>
        </w:rPr>
        <w:t xml:space="preserve"> xodimlari turli binolarda joylashishi mumkin bo'lgan elektron ofislar keng joriy etilmoqda.</w:t>
      </w:r>
    </w:p>
    <w:p w:rsidR="008A6A2A" w:rsidRPr="005A1EC2" w:rsidRDefault="008A6A2A" w:rsidP="005A1EC2">
      <w:pPr>
        <w:shd w:val="clear" w:color="auto" w:fill="FFFFFF"/>
        <w:spacing w:line="360" w:lineRule="auto"/>
        <w:ind w:firstLine="567"/>
        <w:rPr>
          <w:rFonts w:eastAsia="Calibri"/>
          <w:sz w:val="28"/>
          <w:szCs w:val="28"/>
          <w:lang w:val="en-US" w:eastAsia="en-US"/>
        </w:rPr>
      </w:pPr>
      <w:proofErr w:type="gramStart"/>
      <w:r w:rsidRPr="005A1EC2">
        <w:rPr>
          <w:rFonts w:eastAsia="Calibri"/>
          <w:color w:val="000000"/>
          <w:sz w:val="28"/>
          <w:szCs w:val="28"/>
          <w:shd w:val="clear" w:color="auto" w:fill="FFFFFF"/>
          <w:lang w:val="en-US" w:eastAsia="en-US"/>
        </w:rPr>
        <w:t>Hujjatlar, ma’lumotlar omborlari, aniq bir iqtisodiy obyekt yoki muassasa ma’lumotlari bilan uy sharoitida, mexmonxona yoki transport vositasida foydalanish imkonini yaratuvchi virtual ofislarning avtomatlashtirilgan axborot texnologiyalari yuzaga kelgan.</w:t>
      </w:r>
      <w:proofErr w:type="gramEnd"/>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color w:val="000000"/>
          <w:sz w:val="28"/>
          <w:szCs w:val="28"/>
          <w:shd w:val="clear" w:color="auto" w:fill="FFFFFF"/>
          <w:lang w:val="en-US" w:eastAsia="en-US"/>
        </w:rPr>
        <w:t xml:space="preserve">Foydalanish xususiyatlari bo'yicha texnologiyalar </w:t>
      </w:r>
      <w:proofErr w:type="gramStart"/>
      <w:r w:rsidRPr="005A1EC2">
        <w:rPr>
          <w:rFonts w:eastAsia="Calibri"/>
          <w:color w:val="000000"/>
          <w:sz w:val="28"/>
          <w:szCs w:val="28"/>
          <w:shd w:val="clear" w:color="auto" w:fill="FFFFFF"/>
          <w:lang w:val="en-US" w:eastAsia="en-US"/>
        </w:rPr>
        <w:t>va</w:t>
      </w:r>
      <w:proofErr w:type="gramEnd"/>
      <w:r w:rsidRPr="005A1EC2">
        <w:rPr>
          <w:rFonts w:eastAsia="Calibri"/>
          <w:color w:val="000000"/>
          <w:sz w:val="28"/>
          <w:szCs w:val="28"/>
          <w:shd w:val="clear" w:color="auto" w:fill="FFFFFF"/>
          <w:lang w:val="en-US" w:eastAsia="en-US"/>
        </w:rPr>
        <w:t xml:space="preserve"> ta’minlovchi funksional axborot texnologiyalari o'zaro farqlanadi. </w:t>
      </w:r>
      <w:proofErr w:type="gramStart"/>
      <w:r w:rsidRPr="005A1EC2">
        <w:rPr>
          <w:rFonts w:eastAsia="Calibri"/>
          <w:color w:val="000000"/>
          <w:sz w:val="28"/>
          <w:szCs w:val="28"/>
          <w:shd w:val="clear" w:color="auto" w:fill="FFFFFF"/>
          <w:lang w:val="en-US" w:eastAsia="en-US"/>
        </w:rPr>
        <w:t>Ta’minlovchi texnologiyalardan turli xil masalalarni hal etish uchun turli kredit sohasida vosita sifatida foydalansa bo'ladi.</w:t>
      </w:r>
      <w:proofErr w:type="gramEnd"/>
      <w:r w:rsidRPr="005A1EC2">
        <w:rPr>
          <w:rFonts w:eastAsia="Calibri"/>
          <w:color w:val="000000"/>
          <w:sz w:val="28"/>
          <w:szCs w:val="28"/>
          <w:shd w:val="clear" w:color="auto" w:fill="FFFFFF"/>
          <w:lang w:val="en-US" w:eastAsia="en-US"/>
        </w:rPr>
        <w:t xml:space="preserve"> </w:t>
      </w:r>
      <w:proofErr w:type="gramStart"/>
      <w:r w:rsidRPr="005A1EC2">
        <w:rPr>
          <w:rFonts w:eastAsia="Calibri"/>
          <w:color w:val="000000"/>
          <w:sz w:val="28"/>
          <w:szCs w:val="28"/>
          <w:shd w:val="clear" w:color="auto" w:fill="FFFFFF"/>
          <w:lang w:val="en-US" w:eastAsia="en-US"/>
        </w:rPr>
        <w:t>Ular hal qilinadigan masalalar tarkibiga ko'ra ham tasniflanishi mumkin.</w:t>
      </w:r>
      <w:proofErr w:type="gramEnd"/>
      <w:r w:rsidRPr="005A1EC2">
        <w:rPr>
          <w:rFonts w:eastAsia="Calibri"/>
          <w:color w:val="000000"/>
          <w:sz w:val="28"/>
          <w:szCs w:val="28"/>
          <w:shd w:val="clear" w:color="auto" w:fill="FFFFFF"/>
          <w:lang w:val="en-US" w:eastAsia="en-US"/>
        </w:rPr>
        <w:t xml:space="preserve"> </w:t>
      </w:r>
      <w:proofErr w:type="gramStart"/>
      <w:r w:rsidRPr="005A1EC2">
        <w:rPr>
          <w:rFonts w:eastAsia="Calibri"/>
          <w:color w:val="000000"/>
          <w:sz w:val="28"/>
          <w:szCs w:val="28"/>
          <w:shd w:val="clear" w:color="auto" w:fill="FFFFFF"/>
          <w:lang w:val="en-US" w:eastAsia="en-US"/>
        </w:rPr>
        <w:t>Asosiy vazifa – ushbu texnologiyalarni yagona axborot tizimiga birlashtirishdir.</w:t>
      </w:r>
      <w:proofErr w:type="gramEnd"/>
    </w:p>
    <w:p w:rsidR="008A6A2A" w:rsidRPr="005A1EC2" w:rsidRDefault="008A6A2A" w:rsidP="005A1EC2">
      <w:pPr>
        <w:shd w:val="clear" w:color="auto" w:fill="FFFFFF"/>
        <w:spacing w:line="360" w:lineRule="auto"/>
        <w:ind w:firstLine="567"/>
        <w:rPr>
          <w:rFonts w:eastAsia="Calibri"/>
          <w:sz w:val="28"/>
          <w:szCs w:val="28"/>
          <w:lang w:val="en-US" w:eastAsia="en-US"/>
        </w:rPr>
      </w:pPr>
      <w:proofErr w:type="gramStart"/>
      <w:r w:rsidRPr="005A1EC2">
        <w:rPr>
          <w:rFonts w:eastAsia="Calibri"/>
          <w:color w:val="000000"/>
          <w:sz w:val="28"/>
          <w:szCs w:val="28"/>
          <w:shd w:val="clear" w:color="auto" w:fill="FFFFFF"/>
          <w:lang w:val="en-US" w:eastAsia="en-US"/>
        </w:rPr>
        <w:lastRenderedPageBreak/>
        <w:t>Funksional texnologiyalar – ayrim vazifalar, funksiyalarni avtomatlashtirishni ta'minlovchi texnologiyalar majmui sanaladi.</w:t>
      </w:r>
      <w:proofErr w:type="gramEnd"/>
    </w:p>
    <w:p w:rsidR="008A6A2A" w:rsidRPr="005A1EC2" w:rsidRDefault="008A6A2A" w:rsidP="005A1EC2">
      <w:pPr>
        <w:shd w:val="clear" w:color="auto" w:fill="FFFFFF"/>
        <w:spacing w:line="360" w:lineRule="auto"/>
        <w:ind w:firstLine="567"/>
        <w:rPr>
          <w:rFonts w:eastAsia="Calibri"/>
          <w:sz w:val="28"/>
          <w:szCs w:val="28"/>
          <w:lang w:val="en-US" w:eastAsia="en-US"/>
        </w:rPr>
      </w:pPr>
      <w:r w:rsidRPr="005A1EC2">
        <w:rPr>
          <w:rFonts w:eastAsia="Calibri"/>
          <w:color w:val="000000"/>
          <w:sz w:val="28"/>
          <w:szCs w:val="28"/>
          <w:shd w:val="clear" w:color="auto" w:fill="FFFFFF"/>
          <w:lang w:val="en-US" w:eastAsia="en-US"/>
        </w:rPr>
        <w:t xml:space="preserve">Amalga oshiriladigan texnologik operatsiyalar sinflari bo'yicha avtomatlashtirilgan axborot texnologiyasi ma’lumotlarning mohiyatini, dasturiy jihatini </w:t>
      </w:r>
      <w:proofErr w:type="gramStart"/>
      <w:r w:rsidRPr="005A1EC2">
        <w:rPr>
          <w:rFonts w:eastAsia="Calibri"/>
          <w:color w:val="000000"/>
          <w:sz w:val="28"/>
          <w:szCs w:val="28"/>
          <w:shd w:val="clear" w:color="auto" w:fill="FFFFFF"/>
          <w:lang w:val="en-US" w:eastAsia="en-US"/>
        </w:rPr>
        <w:t>ko‘rib</w:t>
      </w:r>
      <w:proofErr w:type="gramEnd"/>
      <w:r w:rsidRPr="005A1EC2">
        <w:rPr>
          <w:rFonts w:eastAsia="Calibri"/>
          <w:color w:val="000000"/>
          <w:sz w:val="28"/>
          <w:szCs w:val="28"/>
          <w:shd w:val="clear" w:color="auto" w:fill="FFFFFF"/>
          <w:lang w:val="en-US" w:eastAsia="en-US"/>
        </w:rPr>
        <w:t xml:space="preserve"> chiqadi va quyidagilarni o‘z ichiga oladi: matnni qayta ishlah, elektron jadvallar, avtomatlashtirilgan ma’lumotlar banki, grafik va ovozli axborotni qayta ishlash, multimedia va boshqa tizimlar.</w:t>
      </w:r>
    </w:p>
    <w:p w:rsidR="008A6A2A" w:rsidRPr="005A1EC2" w:rsidRDefault="008A6A2A" w:rsidP="005A1EC2">
      <w:pPr>
        <w:shd w:val="clear" w:color="auto" w:fill="FFFFFF"/>
        <w:spacing w:line="360" w:lineRule="auto"/>
        <w:ind w:firstLine="567"/>
        <w:rPr>
          <w:rFonts w:eastAsia="Calibri"/>
          <w:color w:val="000000"/>
          <w:sz w:val="28"/>
          <w:szCs w:val="28"/>
          <w:shd w:val="clear" w:color="auto" w:fill="FFFFFF"/>
          <w:lang w:val="en-US" w:eastAsia="en-US"/>
        </w:rPr>
      </w:pPr>
      <w:r w:rsidRPr="005A1EC2">
        <w:rPr>
          <w:rFonts w:eastAsia="Calibri"/>
          <w:color w:val="000000"/>
          <w:sz w:val="28"/>
          <w:szCs w:val="28"/>
          <w:shd w:val="clear" w:color="auto" w:fill="FFFFFF"/>
          <w:lang w:val="en-US" w:eastAsia="en-US"/>
        </w:rPr>
        <w:t xml:space="preserve">Qayta ishlanadigan axborot </w:t>
      </w:r>
      <w:proofErr w:type="gramStart"/>
      <w:r w:rsidRPr="005A1EC2">
        <w:rPr>
          <w:rFonts w:eastAsia="Calibri"/>
          <w:color w:val="000000"/>
          <w:sz w:val="28"/>
          <w:szCs w:val="28"/>
          <w:shd w:val="clear" w:color="auto" w:fill="FFFFFF"/>
          <w:lang w:val="en-US" w:eastAsia="en-US"/>
        </w:rPr>
        <w:t>va</w:t>
      </w:r>
      <w:proofErr w:type="gramEnd"/>
      <w:r w:rsidRPr="005A1EC2">
        <w:rPr>
          <w:rFonts w:eastAsia="Calibri"/>
          <w:color w:val="000000"/>
          <w:sz w:val="28"/>
          <w:szCs w:val="28"/>
          <w:shd w:val="clear" w:color="auto" w:fill="FFFFFF"/>
          <w:lang w:val="en-US" w:eastAsia="en-US"/>
        </w:rPr>
        <w:t xml:space="preserve"> kompyuter axborot texnologiyalar 3-rasmda berilgan.</w:t>
      </w:r>
    </w:p>
    <w:p w:rsidR="008A6A2A" w:rsidRPr="005A1EC2" w:rsidRDefault="008A6A2A" w:rsidP="005A1EC2">
      <w:pPr>
        <w:shd w:val="clear" w:color="auto" w:fill="FFFFFF"/>
        <w:spacing w:line="360" w:lineRule="auto"/>
        <w:ind w:firstLine="567"/>
        <w:rPr>
          <w:rFonts w:eastAsia="Calibri"/>
          <w:sz w:val="28"/>
          <w:szCs w:val="28"/>
          <w:lang w:val="de-DE" w:eastAsia="en-US"/>
        </w:rPr>
      </w:pPr>
      <w:r w:rsidRPr="005A1EC2">
        <w:rPr>
          <w:rFonts w:eastAsia="Calibri"/>
          <w:i/>
          <w:iCs/>
          <w:color w:val="000000"/>
          <w:sz w:val="28"/>
          <w:szCs w:val="28"/>
          <w:shd w:val="clear" w:color="auto" w:fill="FFFFFF"/>
          <w:lang w:val="de-DE" w:eastAsia="en-US"/>
        </w:rPr>
        <w:t xml:space="preserve">Kompyuter grafikasi </w:t>
      </w:r>
      <w:r w:rsidRPr="005A1EC2">
        <w:rPr>
          <w:rFonts w:eastAsia="Calibri"/>
          <w:color w:val="000000"/>
          <w:sz w:val="28"/>
          <w:szCs w:val="28"/>
          <w:shd w:val="clear" w:color="auto" w:fill="FFFFFF"/>
          <w:lang w:val="de-DE" w:eastAsia="en-US"/>
        </w:rPr>
        <w:t>— bu EHM yordamida obyektlar modellari va ularning tasvirlarini yaratish, saqlash va qayta ishlash demakdir.</w:t>
      </w:r>
    </w:p>
    <w:p w:rsidR="008A6A2A" w:rsidRPr="005A1EC2" w:rsidRDefault="008A6A2A" w:rsidP="005A1EC2">
      <w:pPr>
        <w:shd w:val="clear" w:color="auto" w:fill="FFFFFF"/>
        <w:spacing w:line="360" w:lineRule="auto"/>
        <w:jc w:val="center"/>
        <w:rPr>
          <w:rFonts w:eastAsia="Calibri"/>
          <w:color w:val="C00000"/>
          <w:sz w:val="28"/>
          <w:szCs w:val="28"/>
          <w:lang w:val="de-DE" w:eastAsia="en-US"/>
        </w:rPr>
      </w:pPr>
      <w:r w:rsidRPr="005A1EC2">
        <w:rPr>
          <w:rFonts w:eastAsia="Calibri"/>
          <w:noProof/>
          <w:sz w:val="28"/>
          <w:szCs w:val="28"/>
        </w:rPr>
        <w:drawing>
          <wp:inline distT="0" distB="0" distL="0" distR="0" wp14:anchorId="40A0CE5E" wp14:editId="7419D2F2">
            <wp:extent cx="5114925" cy="2393628"/>
            <wp:effectExtent l="0" t="0" r="0" b="6985"/>
            <wp:docPr id="317" name="Рисунок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19178" cy="2395618"/>
                    </a:xfrm>
                    <a:prstGeom prst="rect">
                      <a:avLst/>
                    </a:prstGeom>
                    <a:noFill/>
                    <a:ln>
                      <a:noFill/>
                    </a:ln>
                  </pic:spPr>
                </pic:pic>
              </a:graphicData>
            </a:graphic>
          </wp:inline>
        </w:drawing>
      </w:r>
      <w:r w:rsidR="00A66E8F" w:rsidRPr="005A1EC2">
        <w:rPr>
          <w:rStyle w:val="ab"/>
          <w:rFonts w:eastAsia="Calibri"/>
          <w:color w:val="C00000"/>
          <w:sz w:val="28"/>
          <w:szCs w:val="28"/>
          <w:lang w:val="de-DE" w:eastAsia="en-US"/>
        </w:rPr>
        <w:footnoteReference w:id="1"/>
      </w:r>
    </w:p>
    <w:p w:rsidR="008A6A2A" w:rsidRPr="005A1EC2" w:rsidRDefault="008A6A2A" w:rsidP="005A1EC2">
      <w:pPr>
        <w:shd w:val="clear" w:color="auto" w:fill="FFFFFF"/>
        <w:spacing w:line="360" w:lineRule="auto"/>
        <w:ind w:firstLine="567"/>
        <w:jc w:val="center"/>
        <w:rPr>
          <w:rFonts w:eastAsia="Calibri"/>
          <w:sz w:val="28"/>
          <w:szCs w:val="28"/>
          <w:lang w:val="de-DE"/>
        </w:rPr>
      </w:pPr>
      <w:r w:rsidRPr="005A1EC2">
        <w:rPr>
          <w:rFonts w:eastAsia="Calibri"/>
          <w:sz w:val="28"/>
          <w:szCs w:val="28"/>
          <w:lang w:val="de-DE"/>
        </w:rPr>
        <w:t>3-</w:t>
      </w:r>
      <w:r w:rsidRPr="005A1EC2">
        <w:rPr>
          <w:rFonts w:eastAsia="Calibri"/>
          <w:sz w:val="28"/>
          <w:szCs w:val="28"/>
          <w:lang w:val="uz-Cyrl-UZ"/>
        </w:rPr>
        <w:t>rasm</w:t>
      </w:r>
    </w:p>
    <w:p w:rsidR="008A6A2A" w:rsidRPr="005A1EC2" w:rsidRDefault="008A6A2A" w:rsidP="005A1EC2">
      <w:pPr>
        <w:shd w:val="clear" w:color="auto" w:fill="FFFFFF"/>
        <w:spacing w:line="360" w:lineRule="auto"/>
        <w:ind w:firstLine="567"/>
        <w:rPr>
          <w:rFonts w:eastAsia="Calibri"/>
          <w:sz w:val="28"/>
          <w:szCs w:val="28"/>
          <w:lang w:val="en-US" w:eastAsia="en-US"/>
        </w:rPr>
      </w:pPr>
    </w:p>
    <w:p w:rsidR="008A6A2A" w:rsidRPr="005A1EC2" w:rsidRDefault="008A6A2A" w:rsidP="005A1EC2">
      <w:pPr>
        <w:shd w:val="clear" w:color="auto" w:fill="FFFFFF"/>
        <w:spacing w:line="360" w:lineRule="auto"/>
        <w:jc w:val="center"/>
        <w:rPr>
          <w:rFonts w:eastAsia="Calibri"/>
          <w:color w:val="000000"/>
          <w:sz w:val="28"/>
          <w:szCs w:val="28"/>
          <w:shd w:val="clear" w:color="auto" w:fill="FFFFFF"/>
          <w:lang w:val="en-US" w:eastAsia="en-US"/>
        </w:rPr>
      </w:pPr>
      <w:r w:rsidRPr="005A1EC2">
        <w:rPr>
          <w:rFonts w:eastAsia="Calibri"/>
          <w:noProof/>
          <w:color w:val="000000"/>
          <w:sz w:val="28"/>
          <w:szCs w:val="28"/>
          <w:shd w:val="clear" w:color="auto" w:fill="FFFFFF"/>
        </w:rPr>
        <w:lastRenderedPageBreak/>
        <mc:AlternateContent>
          <mc:Choice Requires="wpg">
            <w:drawing>
              <wp:inline distT="0" distB="0" distL="0" distR="0" wp14:anchorId="1DBE9636" wp14:editId="339558AE">
                <wp:extent cx="5895975" cy="8362950"/>
                <wp:effectExtent l="5080" t="11430" r="13970" b="7620"/>
                <wp:docPr id="318" name="Группа 3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95975" cy="8362950"/>
                          <a:chOff x="1128" y="1130"/>
                          <a:chExt cx="9480" cy="14400"/>
                        </a:xfrm>
                      </wpg:grpSpPr>
                      <wpg:grpSp>
                        <wpg:cNvPr id="319" name="Group 153"/>
                        <wpg:cNvGrpSpPr>
                          <a:grpSpLocks/>
                        </wpg:cNvGrpSpPr>
                        <wpg:grpSpPr bwMode="auto">
                          <a:xfrm>
                            <a:off x="1128" y="1130"/>
                            <a:ext cx="9480" cy="14400"/>
                            <a:chOff x="1140" y="1130"/>
                            <a:chExt cx="9480" cy="14400"/>
                          </a:xfrm>
                        </wpg:grpSpPr>
                        <wps:wsp>
                          <wps:cNvPr id="129" name="AutoShape 154"/>
                          <wps:cNvCnPr>
                            <a:cxnSpLocks noChangeShapeType="1"/>
                          </wps:cNvCnPr>
                          <wps:spPr bwMode="auto">
                            <a:xfrm>
                              <a:off x="6340" y="5080"/>
                              <a:ext cx="0" cy="6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AutoShape 155"/>
                          <wps:cNvCnPr>
                            <a:cxnSpLocks noChangeShapeType="1"/>
                          </wps:cNvCnPr>
                          <wps:spPr bwMode="auto">
                            <a:xfrm>
                              <a:off x="6320" y="1358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31" name="Group 156"/>
                          <wpg:cNvGrpSpPr>
                            <a:grpSpLocks/>
                          </wpg:cNvGrpSpPr>
                          <wpg:grpSpPr bwMode="auto">
                            <a:xfrm>
                              <a:off x="1140" y="1130"/>
                              <a:ext cx="9480" cy="14400"/>
                              <a:chOff x="1140" y="1130"/>
                              <a:chExt cx="9480" cy="14400"/>
                            </a:xfrm>
                          </wpg:grpSpPr>
                          <wps:wsp>
                            <wps:cNvPr id="132" name="Rectangle 157"/>
                            <wps:cNvSpPr>
                              <a:spLocks noChangeArrowheads="1"/>
                            </wps:cNvSpPr>
                            <wps:spPr bwMode="auto">
                              <a:xfrm>
                                <a:off x="6665" y="1337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Buxgalteriya hisob-kitobi</w:t>
                                  </w:r>
                                </w:p>
                              </w:txbxContent>
                            </wps:txbx>
                            <wps:bodyPr rot="0" vert="horz" wrap="square" lIns="91440" tIns="45720" rIns="91440" bIns="45720" anchor="t" anchorCtr="0" upright="1">
                              <a:noAutofit/>
                            </wps:bodyPr>
                          </wps:wsp>
                          <wps:wsp>
                            <wps:cNvPr id="133" name="Rectangle 158"/>
                            <wps:cNvSpPr>
                              <a:spLocks noChangeArrowheads="1"/>
                            </wps:cNvSpPr>
                            <wps:spPr bwMode="auto">
                              <a:xfrm>
                                <a:off x="6685" y="1393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Bank faoliyati</w:t>
                                  </w:r>
                                </w:p>
                              </w:txbxContent>
                            </wps:txbx>
                            <wps:bodyPr rot="0" vert="horz" wrap="square" lIns="91440" tIns="45720" rIns="91440" bIns="45720" anchor="t" anchorCtr="0" upright="1">
                              <a:noAutofit/>
                            </wps:bodyPr>
                          </wps:wsp>
                          <wps:wsp>
                            <wps:cNvPr id="134" name="Rectangle 159"/>
                            <wps:cNvSpPr>
                              <a:spLocks noChangeArrowheads="1"/>
                            </wps:cNvSpPr>
                            <wps:spPr bwMode="auto">
                              <a:xfrm>
                                <a:off x="6690" y="1451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Sug’urta faoliyati</w:t>
                                  </w:r>
                                </w:p>
                              </w:txbxContent>
                            </wps:txbx>
                            <wps:bodyPr rot="0" vert="horz" wrap="square" lIns="91440" tIns="45720" rIns="91440" bIns="45720" anchor="t" anchorCtr="0" upright="1">
                              <a:noAutofit/>
                            </wps:bodyPr>
                          </wps:wsp>
                          <wps:wsp>
                            <wps:cNvPr id="135" name="Rectangle 160"/>
                            <wps:cNvSpPr>
                              <a:spLocks noChangeArrowheads="1"/>
                            </wps:cNvSpPr>
                            <wps:spPr bwMode="auto">
                              <a:xfrm>
                                <a:off x="6690" y="1508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 xml:space="preserve">Boshqalar </w:t>
                                  </w:r>
                                </w:p>
                              </w:txbxContent>
                            </wps:txbx>
                            <wps:bodyPr rot="0" vert="horz" wrap="square" lIns="91440" tIns="45720" rIns="91440" bIns="45720" anchor="t" anchorCtr="0" upright="1">
                              <a:noAutofit/>
                            </wps:bodyPr>
                          </wps:wsp>
                          <wps:wsp>
                            <wps:cNvPr id="136" name="Rectangle 161"/>
                            <wps:cNvSpPr>
                              <a:spLocks noChangeArrowheads="1"/>
                            </wps:cNvSpPr>
                            <wps:spPr bwMode="auto">
                              <a:xfrm>
                                <a:off x="2880" y="13930"/>
                                <a:ext cx="3020" cy="920"/>
                              </a:xfrm>
                              <a:prstGeom prst="rect">
                                <a:avLst/>
                              </a:prstGeom>
                              <a:solidFill>
                                <a:srgbClr val="FFFFFF"/>
                              </a:solidFill>
                              <a:ln w="9525">
                                <a:solidFill>
                                  <a:srgbClr val="000000"/>
                                </a:solidFill>
                                <a:miter lim="800000"/>
                                <a:headEnd/>
                                <a:tailEnd/>
                              </a:ln>
                            </wps:spPr>
                            <wps:txbx>
                              <w:txbxContent>
                                <w:p w:rsidR="008A6A2A" w:rsidRPr="003C34C8" w:rsidRDefault="008A6A2A" w:rsidP="008A6A2A">
                                  <w:pPr>
                                    <w:rPr>
                                      <w:lang w:val="en-US"/>
                                    </w:rPr>
                                  </w:pPr>
                                  <w:r w:rsidRPr="003C34C8">
                                    <w:rPr>
                                      <w:lang w:val="en-US"/>
                                    </w:rPr>
                                    <w:t>Xizmat ko’rsatuvchi predmet sohalari bo’yicha</w:t>
                                  </w:r>
                                </w:p>
                              </w:txbxContent>
                            </wps:txbx>
                            <wps:bodyPr rot="0" vert="horz" wrap="square" lIns="91440" tIns="45720" rIns="91440" bIns="45720" anchor="t" anchorCtr="0" upright="1">
                              <a:noAutofit/>
                            </wps:bodyPr>
                          </wps:wsp>
                          <wps:wsp>
                            <wps:cNvPr id="137" name="AutoShape 162"/>
                            <wps:cNvCnPr>
                              <a:cxnSpLocks noChangeShapeType="1"/>
                            </wps:cNvCnPr>
                            <wps:spPr bwMode="auto">
                              <a:xfrm>
                                <a:off x="2360" y="14510"/>
                                <a:ext cx="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AutoShape 163"/>
                            <wps:cNvCnPr>
                              <a:cxnSpLocks noChangeShapeType="1"/>
                            </wps:cNvCnPr>
                            <wps:spPr bwMode="auto">
                              <a:xfrm>
                                <a:off x="6340" y="13580"/>
                                <a:ext cx="0" cy="16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AutoShape 164"/>
                            <wps:cNvCnPr>
                              <a:cxnSpLocks noChangeShapeType="1"/>
                            </wps:cNvCnPr>
                            <wps:spPr bwMode="auto">
                              <a:xfrm>
                                <a:off x="5900" y="14380"/>
                                <a:ext cx="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0" name="Group 165"/>
                            <wpg:cNvGrpSpPr>
                              <a:grpSpLocks/>
                            </wpg:cNvGrpSpPr>
                            <wpg:grpSpPr bwMode="auto">
                              <a:xfrm>
                                <a:off x="1140" y="1130"/>
                                <a:ext cx="9480" cy="14190"/>
                                <a:chOff x="1140" y="1130"/>
                                <a:chExt cx="9480" cy="14190"/>
                              </a:xfrm>
                            </wpg:grpSpPr>
                            <wps:wsp>
                              <wps:cNvPr id="141" name="Rectangle 166"/>
                              <wps:cNvSpPr>
                                <a:spLocks noChangeArrowheads="1"/>
                              </wps:cNvSpPr>
                              <wps:spPr bwMode="auto">
                                <a:xfrm>
                                  <a:off x="6705" y="1130"/>
                                  <a:ext cx="3915" cy="450"/>
                                </a:xfrm>
                                <a:prstGeom prst="rect">
                                  <a:avLst/>
                                </a:prstGeom>
                                <a:solidFill>
                                  <a:srgbClr val="FFFFFF"/>
                                </a:solidFill>
                                <a:ln w="9525">
                                  <a:solidFill>
                                    <a:srgbClr val="000000"/>
                                  </a:solidFill>
                                  <a:miter lim="800000"/>
                                  <a:headEnd/>
                                  <a:tailEnd/>
                                </a:ln>
                              </wps:spPr>
                              <wps:txbx>
                                <w:txbxContent>
                                  <w:p w:rsidR="008A6A2A" w:rsidRPr="003C7720" w:rsidRDefault="008A6A2A" w:rsidP="008A6A2A">
                                    <w:pPr>
                                      <w:rPr>
                                        <w:lang w:val="en-US"/>
                                      </w:rPr>
                                    </w:pPr>
                                    <w:r w:rsidRPr="003C7720">
                                      <w:rPr>
                                        <w:lang w:val="en-US"/>
                                      </w:rPr>
                                      <w:t>An’anaviy</w:t>
                                    </w:r>
                                  </w:p>
                                </w:txbxContent>
                              </wps:txbx>
                              <wps:bodyPr rot="0" vert="horz" wrap="square" lIns="91440" tIns="45720" rIns="91440" bIns="45720" anchor="t" anchorCtr="0" upright="1">
                                <a:noAutofit/>
                              </wps:bodyPr>
                            </wps:wsp>
                            <wps:wsp>
                              <wps:cNvPr id="142" name="Rectangle 167"/>
                              <wps:cNvSpPr>
                                <a:spLocks noChangeArrowheads="1"/>
                              </wps:cNvSpPr>
                              <wps:spPr bwMode="auto">
                                <a:xfrm>
                                  <a:off x="6705" y="1810"/>
                                  <a:ext cx="3915" cy="450"/>
                                </a:xfrm>
                                <a:prstGeom prst="rect">
                                  <a:avLst/>
                                </a:prstGeom>
                                <a:solidFill>
                                  <a:srgbClr val="FFFFFF"/>
                                </a:solidFill>
                                <a:ln w="9525">
                                  <a:solidFill>
                                    <a:srgbClr val="000000"/>
                                  </a:solidFill>
                                  <a:miter lim="800000"/>
                                  <a:headEnd/>
                                  <a:tailEnd/>
                                </a:ln>
                              </wps:spPr>
                              <wps:txbx>
                                <w:txbxContent>
                                  <w:p w:rsidR="008A6A2A" w:rsidRPr="003C7720" w:rsidRDefault="008A6A2A" w:rsidP="008A6A2A">
                                    <w:pPr>
                                      <w:rPr>
                                        <w:lang w:val="en-US"/>
                                      </w:rPr>
                                    </w:pPr>
                                    <w:r w:rsidRPr="003C7720">
                                      <w:rPr>
                                        <w:lang w:val="en-US"/>
                                      </w:rPr>
                                      <w:t>Zamonaviy axborot texnologiyalari</w:t>
                                    </w:r>
                                  </w:p>
                                </w:txbxContent>
                              </wps:txbx>
                              <wps:bodyPr rot="0" vert="horz" wrap="square" lIns="91440" tIns="45720" rIns="91440" bIns="45720" anchor="t" anchorCtr="0" upright="1">
                                <a:noAutofit/>
                              </wps:bodyPr>
                            </wps:wsp>
                            <wps:wsp>
                              <wps:cNvPr id="143" name="Rectangle 168"/>
                              <wps:cNvSpPr>
                                <a:spLocks noChangeArrowheads="1"/>
                              </wps:cNvSpPr>
                              <wps:spPr bwMode="auto">
                                <a:xfrm>
                                  <a:off x="6645" y="241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Boshqaruv funksiyasi</w:t>
                                    </w:r>
                                  </w:p>
                                </w:txbxContent>
                              </wps:txbx>
                              <wps:bodyPr rot="0" vert="horz" wrap="square" lIns="91440" tIns="45720" rIns="91440" bIns="45720" anchor="t" anchorCtr="0" upright="1">
                                <a:noAutofit/>
                              </wps:bodyPr>
                            </wps:wsp>
                            <wps:wsp>
                              <wps:cNvPr id="144" name="Rectangle 169"/>
                              <wps:cNvSpPr>
                                <a:spLocks noChangeArrowheads="1"/>
                              </wps:cNvSpPr>
                              <wps:spPr bwMode="auto">
                                <a:xfrm>
                                  <a:off x="6645" y="307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Qaror qabul qilishni qo’llab quvvatlash</w:t>
                                    </w:r>
                                  </w:p>
                                </w:txbxContent>
                              </wps:txbx>
                              <wps:bodyPr rot="0" vert="horz" wrap="square" lIns="91440" tIns="45720" rIns="91440" bIns="45720" anchor="t" anchorCtr="0" upright="1">
                                <a:noAutofit/>
                              </wps:bodyPr>
                            </wps:wsp>
                            <wps:wsp>
                              <wps:cNvPr id="145" name="Rectangle 170"/>
                              <wps:cNvSpPr>
                                <a:spLocks noChangeArrowheads="1"/>
                              </wps:cNvSpPr>
                              <wps:spPr bwMode="auto">
                                <a:xfrm>
                                  <a:off x="6645" y="931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Gipermatnli tizim</w:t>
                                    </w:r>
                                  </w:p>
                                </w:txbxContent>
                              </wps:txbx>
                              <wps:bodyPr rot="0" vert="horz" wrap="square" lIns="91440" tIns="45720" rIns="91440" bIns="45720" anchor="t" anchorCtr="0" upright="1">
                                <a:noAutofit/>
                              </wps:bodyPr>
                            </wps:wsp>
                            <wps:wsp>
                              <wps:cNvPr id="146" name="Rectangle 171"/>
                              <wps:cNvSpPr>
                                <a:spLocks noChangeArrowheads="1"/>
                              </wps:cNvSpPr>
                              <wps:spPr bwMode="auto">
                                <a:xfrm>
                                  <a:off x="6665" y="991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proofErr w:type="gramStart"/>
                                    <w:r w:rsidRPr="00C9729E">
                                      <w:rPr>
                                        <w:lang w:val="en-US"/>
                                      </w:rPr>
                                      <w:t>paketli</w:t>
                                    </w:r>
                                    <w:proofErr w:type="gramEnd"/>
                                  </w:p>
                                </w:txbxContent>
                              </wps:txbx>
                              <wps:bodyPr rot="0" vert="horz" wrap="square" lIns="91440" tIns="45720" rIns="91440" bIns="45720" anchor="t" anchorCtr="0" upright="1">
                                <a:noAutofit/>
                              </wps:bodyPr>
                            </wps:wsp>
                            <wps:wsp>
                              <wps:cNvPr id="147" name="Rectangle 172"/>
                              <wps:cNvSpPr>
                                <a:spLocks noChangeArrowheads="1"/>
                              </wps:cNvSpPr>
                              <wps:spPr bwMode="auto">
                                <a:xfrm>
                                  <a:off x="6665" y="371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Electron ofiis</w:t>
                                    </w:r>
                                  </w:p>
                                </w:txbxContent>
                              </wps:txbx>
                              <wps:bodyPr rot="0" vert="horz" wrap="square" lIns="91440" tIns="45720" rIns="91440" bIns="45720" anchor="t" anchorCtr="0" upright="1">
                                <a:noAutofit/>
                              </wps:bodyPr>
                            </wps:wsp>
                            <wps:wsp>
                              <wps:cNvPr id="148" name="Rectangle 173"/>
                              <wps:cNvSpPr>
                                <a:spLocks noChangeArrowheads="1"/>
                              </wps:cNvSpPr>
                              <wps:spPr bwMode="auto">
                                <a:xfrm>
                                  <a:off x="6645" y="745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MBBT bilan ishlash</w:t>
                                    </w:r>
                                  </w:p>
                                </w:txbxContent>
                              </wps:txbx>
                              <wps:bodyPr rot="0" vert="horz" wrap="square" lIns="91440" tIns="45720" rIns="91440" bIns="45720" anchor="t" anchorCtr="0" upright="1">
                                <a:noAutofit/>
                              </wps:bodyPr>
                            </wps:wsp>
                            <wps:wsp>
                              <wps:cNvPr id="149" name="Rectangle 174"/>
                              <wps:cNvSpPr>
                                <a:spLocks noChangeArrowheads="1"/>
                              </wps:cNvSpPr>
                              <wps:spPr bwMode="auto">
                                <a:xfrm>
                                  <a:off x="6645" y="437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Ekspert madadi</w:t>
                                    </w:r>
                                  </w:p>
                                </w:txbxContent>
                              </wps:txbx>
                              <wps:bodyPr rot="0" vert="horz" wrap="square" lIns="91440" tIns="45720" rIns="91440" bIns="45720" anchor="t" anchorCtr="0" upright="1">
                                <a:noAutofit/>
                              </wps:bodyPr>
                            </wps:wsp>
                            <wps:wsp>
                              <wps:cNvPr id="150" name="Rectangle 175"/>
                              <wps:cNvSpPr>
                                <a:spLocks noChangeArrowheads="1"/>
                              </wps:cNvSpPr>
                              <wps:spPr bwMode="auto">
                                <a:xfrm>
                                  <a:off x="6685" y="4970"/>
                                  <a:ext cx="3915" cy="450"/>
                                </a:xfrm>
                                <a:prstGeom prst="rect">
                                  <a:avLst/>
                                </a:prstGeom>
                                <a:solidFill>
                                  <a:srgbClr val="FFFFFF"/>
                                </a:solidFill>
                                <a:ln w="9525">
                                  <a:solidFill>
                                    <a:srgbClr val="000000"/>
                                  </a:solidFill>
                                  <a:miter lim="800000"/>
                                  <a:headEnd/>
                                  <a:tailEnd/>
                                </a:ln>
                              </wps:spPr>
                              <wps:txbx>
                                <w:txbxContent>
                                  <w:p w:rsidR="008A6A2A" w:rsidRPr="00431230" w:rsidRDefault="008A6A2A" w:rsidP="008A6A2A">
                                    <w:pPr>
                                      <w:rPr>
                                        <w:lang w:val="en-US"/>
                                      </w:rPr>
                                    </w:pPr>
                                    <w:r w:rsidRPr="00C9729E">
                                      <w:rPr>
                                        <w:lang w:val="en-US"/>
                                      </w:rPr>
                                      <w:t>Ta’minlovchi texnologiya</w:t>
                                    </w:r>
                                  </w:p>
                                </w:txbxContent>
                              </wps:txbx>
                              <wps:bodyPr rot="0" vert="horz" wrap="square" lIns="91440" tIns="45720" rIns="91440" bIns="45720" anchor="t" anchorCtr="0" upright="1">
                                <a:noAutofit/>
                              </wps:bodyPr>
                            </wps:wsp>
                            <wps:wsp>
                              <wps:cNvPr id="151" name="Rectangle 176"/>
                              <wps:cNvSpPr>
                                <a:spLocks noChangeArrowheads="1"/>
                              </wps:cNvSpPr>
                              <wps:spPr bwMode="auto">
                                <a:xfrm>
                                  <a:off x="6645" y="555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Funksionial texnologiya</w:t>
                                    </w:r>
                                  </w:p>
                                </w:txbxContent>
                              </wps:txbx>
                              <wps:bodyPr rot="0" vert="horz" wrap="square" lIns="91440" tIns="45720" rIns="91440" bIns="45720" anchor="t" anchorCtr="0" upright="1">
                                <a:noAutofit/>
                              </wps:bodyPr>
                            </wps:wsp>
                            <wps:wsp>
                              <wps:cNvPr id="154" name="Rectangle 177"/>
                              <wps:cNvSpPr>
                                <a:spLocks noChangeArrowheads="1"/>
                              </wps:cNvSpPr>
                              <wps:spPr bwMode="auto">
                                <a:xfrm>
                                  <a:off x="6645" y="615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Matn bo’ycha muharrir bilan ishlash</w:t>
                                    </w:r>
                                  </w:p>
                                </w:txbxContent>
                              </wps:txbx>
                              <wps:bodyPr rot="0" vert="horz" wrap="square" lIns="91440" tIns="45720" rIns="91440" bIns="45720" anchor="t" anchorCtr="0" upright="1">
                                <a:noAutofit/>
                              </wps:bodyPr>
                            </wps:wsp>
                            <wps:wsp>
                              <wps:cNvPr id="155" name="Rectangle 178"/>
                              <wps:cNvSpPr>
                                <a:spLocks noChangeArrowheads="1"/>
                              </wps:cNvSpPr>
                              <wps:spPr bwMode="auto">
                                <a:xfrm>
                                  <a:off x="6645" y="681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proofErr w:type="gramStart"/>
                                    <w:r w:rsidRPr="00C9729E">
                                      <w:rPr>
                                        <w:lang w:val="en-US"/>
                                      </w:rPr>
                                      <w:t>jadvall</w:t>
                                    </w:r>
                                    <w:proofErr w:type="gramEnd"/>
                                    <w:r w:rsidRPr="00C9729E">
                                      <w:rPr>
                                        <w:lang w:val="en-US"/>
                                      </w:rPr>
                                      <w:t xml:space="preserve"> protsessor bilan ishlash</w:t>
                                    </w:r>
                                  </w:p>
                                </w:txbxContent>
                              </wps:txbx>
                              <wps:bodyPr rot="0" vert="horz" wrap="square" lIns="91440" tIns="45720" rIns="91440" bIns="45720" anchor="t" anchorCtr="0" upright="1">
                                <a:noAutofit/>
                              </wps:bodyPr>
                            </wps:wsp>
                            <wps:wsp>
                              <wps:cNvPr id="156" name="Rectangle 179"/>
                              <wps:cNvSpPr>
                                <a:spLocks noChangeArrowheads="1"/>
                              </wps:cNvSpPr>
                              <wps:spPr bwMode="auto">
                                <a:xfrm>
                                  <a:off x="6645" y="807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Grafik obyekti bilan ishlash</w:t>
                                    </w:r>
                                  </w:p>
                                </w:txbxContent>
                              </wps:txbx>
                              <wps:bodyPr rot="0" vert="horz" wrap="square" lIns="91440" tIns="45720" rIns="91440" bIns="45720" anchor="t" anchorCtr="0" upright="1">
                                <a:noAutofit/>
                              </wps:bodyPr>
                            </wps:wsp>
                            <wps:wsp>
                              <wps:cNvPr id="157" name="Rectangle 180"/>
                              <wps:cNvSpPr>
                                <a:spLocks noChangeArrowheads="1"/>
                              </wps:cNvSpPr>
                              <wps:spPr bwMode="auto">
                                <a:xfrm>
                                  <a:off x="6645" y="870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Multimediya tizimi</w:t>
                                    </w:r>
                                  </w:p>
                                </w:txbxContent>
                              </wps:txbx>
                              <wps:bodyPr rot="0" vert="horz" wrap="square" lIns="91440" tIns="45720" rIns="91440" bIns="45720" anchor="t" anchorCtr="0" upright="1">
                                <a:noAutofit/>
                              </wps:bodyPr>
                            </wps:wsp>
                            <wps:wsp>
                              <wps:cNvPr id="158" name="Rectangle 181"/>
                              <wps:cNvSpPr>
                                <a:spLocks noChangeArrowheads="1"/>
                              </wps:cNvSpPr>
                              <wps:spPr bwMode="auto">
                                <a:xfrm>
                                  <a:off x="6665" y="1050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 xml:space="preserve">Dialogli </w:t>
                                    </w:r>
                                  </w:p>
                                </w:txbxContent>
                              </wps:txbx>
                              <wps:bodyPr rot="0" vert="horz" wrap="square" lIns="91440" tIns="45720" rIns="91440" bIns="45720" anchor="t" anchorCtr="0" upright="1">
                                <a:noAutofit/>
                              </wps:bodyPr>
                            </wps:wsp>
                            <wps:wsp>
                              <wps:cNvPr id="159" name="Rectangle 182"/>
                              <wps:cNvSpPr>
                                <a:spLocks noChangeArrowheads="1"/>
                              </wps:cNvSpPr>
                              <wps:spPr bwMode="auto">
                                <a:xfrm>
                                  <a:off x="6705" y="1110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 xml:space="preserve">Tarmoqli </w:t>
                                    </w:r>
                                  </w:p>
                                </w:txbxContent>
                              </wps:txbx>
                              <wps:bodyPr rot="0" vert="horz" wrap="square" lIns="91440" tIns="45720" rIns="91440" bIns="45720" anchor="t" anchorCtr="0" upright="1">
                                <a:noAutofit/>
                              </wps:bodyPr>
                            </wps:wsp>
                            <wps:wsp>
                              <wps:cNvPr id="160" name="Rectangle 183"/>
                              <wps:cNvSpPr>
                                <a:spLocks noChangeArrowheads="1"/>
                              </wps:cNvSpPr>
                              <wps:spPr bwMode="auto">
                                <a:xfrm>
                                  <a:off x="6705" y="1168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Local (mahalliy)</w:t>
                                    </w:r>
                                  </w:p>
                                </w:txbxContent>
                              </wps:txbx>
                              <wps:bodyPr rot="0" vert="horz" wrap="square" lIns="91440" tIns="45720" rIns="91440" bIns="45720" anchor="t" anchorCtr="0" upright="1">
                                <a:noAutofit/>
                              </wps:bodyPr>
                            </wps:wsp>
                            <wps:wsp>
                              <wps:cNvPr id="161" name="Rectangle 184"/>
                              <wps:cNvSpPr>
                                <a:spLocks noChangeArrowheads="1"/>
                              </wps:cNvSpPr>
                              <wps:spPr bwMode="auto">
                                <a:xfrm>
                                  <a:off x="6705" y="1225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Ko’p darajali</w:t>
                                    </w:r>
                                  </w:p>
                                </w:txbxContent>
                              </wps:txbx>
                              <wps:bodyPr rot="0" vert="horz" wrap="square" lIns="91440" tIns="45720" rIns="91440" bIns="45720" anchor="t" anchorCtr="0" upright="1">
                                <a:noAutofit/>
                              </wps:bodyPr>
                            </wps:wsp>
                            <wps:wsp>
                              <wps:cNvPr id="162" name="Rectangle 185"/>
                              <wps:cNvSpPr>
                                <a:spLocks noChangeArrowheads="1"/>
                              </wps:cNvSpPr>
                              <wps:spPr bwMode="auto">
                                <a:xfrm>
                                  <a:off x="6670" y="12840"/>
                                  <a:ext cx="3915" cy="45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 xml:space="preserve">Taqsimlangan </w:t>
                                    </w:r>
                                  </w:p>
                                </w:txbxContent>
                              </wps:txbx>
                              <wps:bodyPr rot="0" vert="horz" wrap="square" lIns="91440" tIns="45720" rIns="91440" bIns="45720" anchor="t" anchorCtr="0" upright="1">
                                <a:noAutofit/>
                              </wps:bodyPr>
                            </wps:wsp>
                            <wps:wsp>
                              <wps:cNvPr id="163" name="Rectangle 186"/>
                              <wps:cNvSpPr>
                                <a:spLocks noChangeArrowheads="1"/>
                              </wps:cNvSpPr>
                              <wps:spPr bwMode="auto">
                                <a:xfrm>
                                  <a:off x="2840" y="1360"/>
                                  <a:ext cx="3020" cy="79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AATex da amalga oshirish usuli bo’yicha</w:t>
                                    </w:r>
                                  </w:p>
                                </w:txbxContent>
                              </wps:txbx>
                              <wps:bodyPr rot="0" vert="horz" wrap="square" lIns="91440" tIns="45720" rIns="91440" bIns="45720" anchor="t" anchorCtr="0" upright="1">
                                <a:noAutofit/>
                              </wps:bodyPr>
                            </wps:wsp>
                            <wps:wsp>
                              <wps:cNvPr id="164" name="Rectangle 187"/>
                              <wps:cNvSpPr>
                                <a:spLocks noChangeArrowheads="1"/>
                              </wps:cNvSpPr>
                              <wps:spPr bwMode="auto">
                                <a:xfrm>
                                  <a:off x="2840" y="3020"/>
                                  <a:ext cx="3020" cy="118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Boshqarish vazifasini qamrab olish darajasi bo’cha</w:t>
                                    </w:r>
                                  </w:p>
                                </w:txbxContent>
                              </wps:txbx>
                              <wps:bodyPr rot="0" vert="horz" wrap="square" lIns="91440" tIns="45720" rIns="91440" bIns="45720" anchor="t" anchorCtr="0" upright="1">
                                <a:noAutofit/>
                              </wps:bodyPr>
                            </wps:wsp>
                            <wps:wsp>
                              <wps:cNvPr id="165" name="Rectangle 188"/>
                              <wps:cNvSpPr>
                                <a:spLocks noChangeArrowheads="1"/>
                              </wps:cNvSpPr>
                              <wps:spPr bwMode="auto">
                                <a:xfrm>
                                  <a:off x="1140" y="1130"/>
                                  <a:ext cx="700" cy="14190"/>
                                </a:xfrm>
                                <a:prstGeom prst="rect">
                                  <a:avLst/>
                                </a:prstGeom>
                                <a:solidFill>
                                  <a:srgbClr val="FFFFFF"/>
                                </a:solidFill>
                                <a:ln w="9525">
                                  <a:solidFill>
                                    <a:srgbClr val="000000"/>
                                  </a:solidFill>
                                  <a:miter lim="800000"/>
                                  <a:headEnd/>
                                  <a:tailEnd/>
                                </a:ln>
                              </wps:spPr>
                              <wps:txbx>
                                <w:txbxContent>
                                  <w:p w:rsidR="008A6A2A" w:rsidRPr="00385A71" w:rsidRDefault="008A6A2A" w:rsidP="008A6A2A">
                                    <w:pPr>
                                      <w:rPr>
                                        <w:lang w:val="en-US"/>
                                      </w:rPr>
                                    </w:pPr>
                                    <w:r w:rsidRPr="004A09CF">
                                      <w:rPr>
                                        <w:rStyle w:val="7"/>
                                        <w:color w:val="000000"/>
                                        <w:sz w:val="28"/>
                                        <w:szCs w:val="28"/>
                                      </w:rPr>
                                      <w:t>Avtomatlashtirilgan axborot texnologiyalarinin</w:t>
                                    </w:r>
                                    <w:r w:rsidRPr="004A09CF">
                                      <w:rPr>
                                        <w:rStyle w:val="7"/>
                                        <w:color w:val="000000"/>
                                        <w:sz w:val="28"/>
                                        <w:szCs w:val="28"/>
                                        <w:lang w:val="en-US"/>
                                      </w:rPr>
                                      <w:t>g tasnifi</w:t>
                                    </w:r>
                                  </w:p>
                                </w:txbxContent>
                              </wps:txbx>
                              <wps:bodyPr rot="0" vert="vert270" wrap="square" lIns="91440" tIns="45720" rIns="91440" bIns="45720" anchor="t" anchorCtr="0" upright="1">
                                <a:noAutofit/>
                              </wps:bodyPr>
                            </wps:wsp>
                            <wps:wsp>
                              <wps:cNvPr id="166" name="Rectangle 189"/>
                              <wps:cNvSpPr>
                                <a:spLocks noChangeArrowheads="1"/>
                              </wps:cNvSpPr>
                              <wps:spPr bwMode="auto">
                                <a:xfrm>
                                  <a:off x="2860" y="11910"/>
                                  <a:ext cx="3020" cy="930"/>
                                </a:xfrm>
                                <a:prstGeom prst="rect">
                                  <a:avLst/>
                                </a:prstGeom>
                                <a:solidFill>
                                  <a:srgbClr val="FFFFFF"/>
                                </a:solidFill>
                                <a:ln w="9525">
                                  <a:solidFill>
                                    <a:srgbClr val="000000"/>
                                  </a:solidFill>
                                  <a:miter lim="800000"/>
                                  <a:headEnd/>
                                  <a:tailEnd/>
                                </a:ln>
                              </wps:spPr>
                              <wps:txbx>
                                <w:txbxContent>
                                  <w:p w:rsidR="008A6A2A" w:rsidRPr="003C34C8" w:rsidRDefault="008A6A2A" w:rsidP="008A6A2A">
                                    <w:r w:rsidRPr="003C34C8">
                                      <w:rPr>
                                        <w:rStyle w:val="11"/>
                                        <w:color w:val="000000"/>
                                        <w:lang w:val="en-US"/>
                                      </w:rPr>
                                      <w:t>Tarmoq tuzilish usuli bo’yicha</w:t>
                                    </w:r>
                                  </w:p>
                                </w:txbxContent>
                              </wps:txbx>
                              <wps:bodyPr rot="0" vert="horz" wrap="square" lIns="91440" tIns="45720" rIns="91440" bIns="45720" anchor="t" anchorCtr="0" upright="1">
                                <a:noAutofit/>
                              </wps:bodyPr>
                            </wps:wsp>
                            <wps:wsp>
                              <wps:cNvPr id="167" name="Rectangle 190"/>
                              <wps:cNvSpPr>
                                <a:spLocks noChangeArrowheads="1"/>
                              </wps:cNvSpPr>
                              <wps:spPr bwMode="auto">
                                <a:xfrm>
                                  <a:off x="2840" y="5080"/>
                                  <a:ext cx="3020" cy="800"/>
                                </a:xfrm>
                                <a:prstGeom prst="rect">
                                  <a:avLst/>
                                </a:prstGeom>
                                <a:solidFill>
                                  <a:srgbClr val="FFFFFF"/>
                                </a:solidFill>
                                <a:ln w="9525">
                                  <a:solidFill>
                                    <a:srgbClr val="000000"/>
                                  </a:solidFill>
                                  <a:miter lim="800000"/>
                                  <a:headEnd/>
                                  <a:tailEnd/>
                                </a:ln>
                              </wps:spPr>
                              <wps:txbx>
                                <w:txbxContent>
                                  <w:p w:rsidR="008A6A2A" w:rsidRPr="00C9729E" w:rsidRDefault="008A6A2A" w:rsidP="008A6A2A">
                                    <w:pPr>
                                      <w:rPr>
                                        <w:lang w:val="en-US"/>
                                      </w:rPr>
                                    </w:pPr>
                                    <w:r w:rsidRPr="00C9729E">
                                      <w:rPr>
                                        <w:lang w:val="en-US"/>
                                      </w:rPr>
                                      <w:t>Foydlaniladigan texnologiya</w:t>
                                    </w:r>
                                  </w:p>
                                </w:txbxContent>
                              </wps:txbx>
                              <wps:bodyPr rot="0" vert="horz" wrap="square" lIns="91440" tIns="45720" rIns="91440" bIns="45720" anchor="t" anchorCtr="0" upright="1">
                                <a:noAutofit/>
                              </wps:bodyPr>
                            </wps:wsp>
                            <wps:wsp>
                              <wps:cNvPr id="168" name="Rectangle 191"/>
                              <wps:cNvSpPr>
                                <a:spLocks noChangeArrowheads="1"/>
                              </wps:cNvSpPr>
                              <wps:spPr bwMode="auto">
                                <a:xfrm>
                                  <a:off x="2840" y="7469"/>
                                  <a:ext cx="3020" cy="1303"/>
                                </a:xfrm>
                                <a:prstGeom prst="rect">
                                  <a:avLst/>
                                </a:prstGeom>
                                <a:solidFill>
                                  <a:srgbClr val="FFFFFF"/>
                                </a:solidFill>
                                <a:ln w="9525">
                                  <a:solidFill>
                                    <a:srgbClr val="000000"/>
                                  </a:solidFill>
                                  <a:miter lim="800000"/>
                                  <a:headEnd/>
                                  <a:tailEnd/>
                                </a:ln>
                              </wps:spPr>
                              <wps:txbx>
                                <w:txbxContent>
                                  <w:p w:rsidR="008A6A2A" w:rsidRPr="003C34C8" w:rsidRDefault="008A6A2A" w:rsidP="008A6A2A">
                                    <w:pPr>
                                      <w:rPr>
                                        <w:lang w:val="en-US"/>
                                      </w:rPr>
                                    </w:pPr>
                                    <w:r w:rsidRPr="003C34C8">
                                      <w:rPr>
                                        <w:lang w:val="en-US"/>
                                      </w:rPr>
                                      <w:t>Amalga oshiriladigan texnologik operatsiyalar sinfi bo’yyicha</w:t>
                                    </w:r>
                                  </w:p>
                                </w:txbxContent>
                              </wps:txbx>
                              <wps:bodyPr rot="0" vert="horz" wrap="square" lIns="91440" tIns="45720" rIns="91440" bIns="45720" anchor="t" anchorCtr="0" upright="1">
                                <a:noAutofit/>
                              </wps:bodyPr>
                            </wps:wsp>
                            <wps:wsp>
                              <wps:cNvPr id="169" name="Rectangle 192"/>
                              <wps:cNvSpPr>
                                <a:spLocks noChangeArrowheads="1"/>
                              </wps:cNvSpPr>
                              <wps:spPr bwMode="auto">
                                <a:xfrm>
                                  <a:off x="2840" y="10340"/>
                                  <a:ext cx="3020" cy="760"/>
                                </a:xfrm>
                                <a:prstGeom prst="rect">
                                  <a:avLst/>
                                </a:prstGeom>
                                <a:solidFill>
                                  <a:srgbClr val="FFFFFF"/>
                                </a:solidFill>
                                <a:ln w="9525">
                                  <a:solidFill>
                                    <a:srgbClr val="000000"/>
                                  </a:solidFill>
                                  <a:miter lim="800000"/>
                                  <a:headEnd/>
                                  <a:tailEnd/>
                                </a:ln>
                              </wps:spPr>
                              <wps:txbx>
                                <w:txbxContent>
                                  <w:p w:rsidR="008A6A2A" w:rsidRPr="003C34C8" w:rsidRDefault="008A6A2A" w:rsidP="008A6A2A">
                                    <w:pPr>
                                      <w:rPr>
                                        <w:lang w:val="en-US"/>
                                      </w:rPr>
                                    </w:pPr>
                                    <w:proofErr w:type="gramStart"/>
                                    <w:r w:rsidRPr="003C34C8">
                                      <w:rPr>
                                        <w:lang w:val="en-US"/>
                                      </w:rPr>
                                      <w:t>foydalaniladigan</w:t>
                                    </w:r>
                                    <w:proofErr w:type="gramEnd"/>
                                    <w:r w:rsidRPr="003C34C8">
                                      <w:rPr>
                                        <w:lang w:val="en-US"/>
                                      </w:rPr>
                                      <w:t xml:space="preserve"> interfeys turi bo'yicha</w:t>
                                    </w:r>
                                  </w:p>
                                </w:txbxContent>
                              </wps:txbx>
                              <wps:bodyPr rot="0" vert="horz" wrap="square" lIns="91440" tIns="45720" rIns="91440" bIns="45720" anchor="t" anchorCtr="0" upright="1">
                                <a:noAutofit/>
                              </wps:bodyPr>
                            </wps:wsp>
                            <wps:wsp>
                              <wps:cNvPr id="170" name="AutoShape 193"/>
                              <wps:cNvCnPr>
                                <a:cxnSpLocks noChangeShapeType="1"/>
                              </wps:cNvCnPr>
                              <wps:spPr bwMode="auto">
                                <a:xfrm>
                                  <a:off x="2360" y="1700"/>
                                  <a:ext cx="0" cy="128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AutoShape 194"/>
                              <wps:cNvCnPr>
                                <a:cxnSpLocks noChangeShapeType="1"/>
                              </wps:cNvCnPr>
                              <wps:spPr bwMode="auto">
                                <a:xfrm>
                                  <a:off x="1840" y="7700"/>
                                  <a:ext cx="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2" name="AutoShape 195"/>
                              <wps:cNvCnPr>
                                <a:cxnSpLocks noChangeShapeType="1"/>
                              </wps:cNvCnPr>
                              <wps:spPr bwMode="auto">
                                <a:xfrm>
                                  <a:off x="2360" y="1700"/>
                                  <a:ext cx="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AutoShape 196"/>
                              <wps:cNvCnPr>
                                <a:cxnSpLocks noChangeShapeType="1"/>
                              </wps:cNvCnPr>
                              <wps:spPr bwMode="auto">
                                <a:xfrm>
                                  <a:off x="2360" y="3520"/>
                                  <a:ext cx="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 name="AutoShape 197"/>
                              <wps:cNvCnPr>
                                <a:cxnSpLocks noChangeShapeType="1"/>
                              </wps:cNvCnPr>
                              <wps:spPr bwMode="auto">
                                <a:xfrm>
                                  <a:off x="2360" y="5550"/>
                                  <a:ext cx="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5" name="AutoShape 198"/>
                              <wps:cNvCnPr>
                                <a:cxnSpLocks noChangeShapeType="1"/>
                              </wps:cNvCnPr>
                              <wps:spPr bwMode="auto">
                                <a:xfrm>
                                  <a:off x="2360" y="8180"/>
                                  <a:ext cx="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6" name="AutoShape 199"/>
                              <wps:cNvCnPr>
                                <a:cxnSpLocks noChangeShapeType="1"/>
                              </wps:cNvCnPr>
                              <wps:spPr bwMode="auto">
                                <a:xfrm>
                                  <a:off x="2360" y="10740"/>
                                  <a:ext cx="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7" name="AutoShape 200"/>
                              <wps:cNvCnPr>
                                <a:cxnSpLocks noChangeShapeType="1"/>
                              </wps:cNvCnPr>
                              <wps:spPr bwMode="auto">
                                <a:xfrm>
                                  <a:off x="2360" y="12360"/>
                                  <a:ext cx="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8" name="AutoShape 201"/>
                              <wps:cNvCnPr>
                                <a:cxnSpLocks noChangeShapeType="1"/>
                              </wps:cNvCnPr>
                              <wps:spPr bwMode="auto">
                                <a:xfrm>
                                  <a:off x="6340" y="1360"/>
                                  <a:ext cx="0" cy="6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9" name="AutoShape 202"/>
                              <wps:cNvCnPr>
                                <a:cxnSpLocks noChangeShapeType="1"/>
                              </wps:cNvCnPr>
                              <wps:spPr bwMode="auto">
                                <a:xfrm>
                                  <a:off x="6340" y="2600"/>
                                  <a:ext cx="0" cy="20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AutoShape 203"/>
                              <wps:cNvCnPr>
                                <a:cxnSpLocks noChangeShapeType="1"/>
                              </wps:cNvCnPr>
                              <wps:spPr bwMode="auto">
                                <a:xfrm>
                                  <a:off x="6340" y="6320"/>
                                  <a:ext cx="0" cy="3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AutoShape 204"/>
                              <wps:cNvCnPr>
                                <a:cxnSpLocks noChangeShapeType="1"/>
                              </wps:cNvCnPr>
                              <wps:spPr bwMode="auto">
                                <a:xfrm>
                                  <a:off x="6340" y="10120"/>
                                  <a:ext cx="0" cy="1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2" name="AutoShape 205"/>
                              <wps:cNvCnPr>
                                <a:cxnSpLocks noChangeShapeType="1"/>
                              </wps:cNvCnPr>
                              <wps:spPr bwMode="auto">
                                <a:xfrm>
                                  <a:off x="6340" y="11910"/>
                                  <a:ext cx="0" cy="11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AutoShape 206"/>
                              <wps:cNvCnPr>
                                <a:cxnSpLocks noChangeShapeType="1"/>
                              </wps:cNvCnPr>
                              <wps:spPr bwMode="auto">
                                <a:xfrm>
                                  <a:off x="5860" y="1700"/>
                                  <a:ext cx="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AutoShape 207"/>
                              <wps:cNvCnPr>
                                <a:cxnSpLocks noChangeShapeType="1"/>
                              </wps:cNvCnPr>
                              <wps:spPr bwMode="auto">
                                <a:xfrm>
                                  <a:off x="5860" y="8070"/>
                                  <a:ext cx="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 name="AutoShape 208"/>
                              <wps:cNvCnPr>
                                <a:cxnSpLocks noChangeShapeType="1"/>
                              </wps:cNvCnPr>
                              <wps:spPr bwMode="auto">
                                <a:xfrm>
                                  <a:off x="5860" y="5420"/>
                                  <a:ext cx="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AutoShape 209"/>
                              <wps:cNvCnPr>
                                <a:cxnSpLocks noChangeShapeType="1"/>
                              </wps:cNvCnPr>
                              <wps:spPr bwMode="auto">
                                <a:xfrm>
                                  <a:off x="5880" y="12370"/>
                                  <a:ext cx="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AutoShape 210"/>
                              <wps:cNvCnPr>
                                <a:cxnSpLocks noChangeShapeType="1"/>
                              </wps:cNvCnPr>
                              <wps:spPr bwMode="auto">
                                <a:xfrm>
                                  <a:off x="5860" y="10740"/>
                                  <a:ext cx="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 name="AutoShape 211"/>
                              <wps:cNvCnPr>
                                <a:cxnSpLocks noChangeShapeType="1"/>
                              </wps:cNvCnPr>
                              <wps:spPr bwMode="auto">
                                <a:xfrm>
                                  <a:off x="5840" y="3710"/>
                                  <a:ext cx="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9" name="AutoShape 212"/>
                              <wps:cNvCnPr>
                                <a:cxnSpLocks noChangeShapeType="1"/>
                              </wps:cNvCnPr>
                              <wps:spPr bwMode="auto">
                                <a:xfrm>
                                  <a:off x="6360" y="136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0" name="AutoShape 213"/>
                              <wps:cNvCnPr>
                                <a:cxnSpLocks noChangeShapeType="1"/>
                              </wps:cNvCnPr>
                              <wps:spPr bwMode="auto">
                                <a:xfrm>
                                  <a:off x="6320" y="954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 name="AutoShape 214"/>
                              <wps:cNvCnPr>
                                <a:cxnSpLocks noChangeShapeType="1"/>
                              </wps:cNvCnPr>
                              <wps:spPr bwMode="auto">
                                <a:xfrm>
                                  <a:off x="6340" y="1192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 name="AutoShape 215"/>
                              <wps:cNvCnPr>
                                <a:cxnSpLocks noChangeShapeType="1"/>
                              </wps:cNvCnPr>
                              <wps:spPr bwMode="auto">
                                <a:xfrm>
                                  <a:off x="6320" y="1074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1" name="AutoShape 216"/>
                              <wps:cNvCnPr>
                                <a:cxnSpLocks noChangeShapeType="1"/>
                              </wps:cNvCnPr>
                              <wps:spPr bwMode="auto">
                                <a:xfrm>
                                  <a:off x="6320" y="1132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 name="AutoShape 217"/>
                              <wps:cNvCnPr>
                                <a:cxnSpLocks noChangeShapeType="1"/>
                              </wps:cNvCnPr>
                              <wps:spPr bwMode="auto">
                                <a:xfrm>
                                  <a:off x="6320" y="508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3" name="AutoShape 218"/>
                              <wps:cNvCnPr>
                                <a:cxnSpLocks noChangeShapeType="1"/>
                              </wps:cNvCnPr>
                              <wps:spPr bwMode="auto">
                                <a:xfrm>
                                  <a:off x="6340" y="574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4" name="AutoShape 219"/>
                              <wps:cNvCnPr>
                                <a:cxnSpLocks noChangeShapeType="1"/>
                              </wps:cNvCnPr>
                              <wps:spPr bwMode="auto">
                                <a:xfrm>
                                  <a:off x="6360" y="1012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5" name="AutoShape 220"/>
                              <wps:cNvCnPr>
                                <a:cxnSpLocks noChangeShapeType="1"/>
                              </wps:cNvCnPr>
                              <wps:spPr bwMode="auto">
                                <a:xfrm>
                                  <a:off x="6340" y="202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6" name="AutoShape 221"/>
                              <wps:cNvCnPr>
                                <a:cxnSpLocks noChangeShapeType="1"/>
                              </wps:cNvCnPr>
                              <wps:spPr bwMode="auto">
                                <a:xfrm>
                                  <a:off x="6320" y="462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7" name="AutoShape 222"/>
                              <wps:cNvCnPr>
                                <a:cxnSpLocks noChangeShapeType="1"/>
                              </wps:cNvCnPr>
                              <wps:spPr bwMode="auto">
                                <a:xfrm>
                                  <a:off x="6340" y="260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8" name="AutoShape 223"/>
                              <wps:cNvCnPr>
                                <a:cxnSpLocks noChangeShapeType="1"/>
                              </wps:cNvCnPr>
                              <wps:spPr bwMode="auto">
                                <a:xfrm>
                                  <a:off x="6320" y="328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9" name="AutoShape 224"/>
                              <wps:cNvCnPr>
                                <a:cxnSpLocks noChangeShapeType="1"/>
                              </wps:cNvCnPr>
                              <wps:spPr bwMode="auto">
                                <a:xfrm>
                                  <a:off x="6340" y="400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0" name="AutoShape 225"/>
                              <wps:cNvCnPr>
                                <a:cxnSpLocks noChangeShapeType="1"/>
                              </wps:cNvCnPr>
                              <wps:spPr bwMode="auto">
                                <a:xfrm>
                                  <a:off x="6325" y="892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1" name="AutoShape 226"/>
                              <wps:cNvCnPr>
                                <a:cxnSpLocks noChangeShapeType="1"/>
                              </wps:cNvCnPr>
                              <wps:spPr bwMode="auto">
                                <a:xfrm>
                                  <a:off x="6320" y="830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2" name="AutoShape 227"/>
                              <wps:cNvCnPr>
                                <a:cxnSpLocks noChangeShapeType="1"/>
                              </wps:cNvCnPr>
                              <wps:spPr bwMode="auto">
                                <a:xfrm>
                                  <a:off x="6340" y="632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3" name="AutoShape 228"/>
                              <wps:cNvCnPr>
                                <a:cxnSpLocks noChangeShapeType="1"/>
                              </wps:cNvCnPr>
                              <wps:spPr bwMode="auto">
                                <a:xfrm>
                                  <a:off x="6360" y="706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4" name="AutoShape 229"/>
                              <wps:cNvCnPr>
                                <a:cxnSpLocks noChangeShapeType="1"/>
                              </wps:cNvCnPr>
                              <wps:spPr bwMode="auto">
                                <a:xfrm>
                                  <a:off x="6340" y="770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5" name="AutoShape 230"/>
                              <wps:cNvCnPr>
                                <a:cxnSpLocks noChangeShapeType="1"/>
                              </wps:cNvCnPr>
                              <wps:spPr bwMode="auto">
                                <a:xfrm>
                                  <a:off x="6335" y="1248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6" name="AutoShape 231"/>
                              <wps:cNvCnPr>
                                <a:cxnSpLocks noChangeShapeType="1"/>
                              </wps:cNvCnPr>
                              <wps:spPr bwMode="auto">
                                <a:xfrm>
                                  <a:off x="6340" y="1304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37" name="AutoShape 232"/>
                            <wps:cNvCnPr>
                              <a:cxnSpLocks noChangeShapeType="1"/>
                            </wps:cNvCnPr>
                            <wps:spPr bwMode="auto">
                              <a:xfrm>
                                <a:off x="6340" y="1424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8" name="AutoShape 233"/>
                            <wps:cNvCnPr>
                              <a:cxnSpLocks noChangeShapeType="1"/>
                            </wps:cNvCnPr>
                            <wps:spPr bwMode="auto">
                              <a:xfrm>
                                <a:off x="6340" y="1466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339" name="AutoShape 234"/>
                        <wps:cNvCnPr>
                          <a:cxnSpLocks noChangeShapeType="1"/>
                        </wps:cNvCnPr>
                        <wps:spPr bwMode="auto">
                          <a:xfrm>
                            <a:off x="6320" y="15200"/>
                            <a:ext cx="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318" o:spid="_x0000_s1028" style="width:464.25pt;height:658.5pt;mso-position-horizontal-relative:char;mso-position-vertical-relative:line" coordorigin="1128,1130" coordsize="9480,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">
                <v:group id="Group 153" o:spid="_x0000_s1029" style="position:absolute;left:1128;top:1130;width:9480;height:14400" coordorigin="1140,1130" coordsize="9480,14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uPL/cYAAADcAAAADwAAAGRycy9kb3ducmV2LnhtbESPT2vCQBTE70K/w/IK&#10;vZlNGiptmlVEaulBCmqh9PbIPpNg9m3Irvnz7V2h4HGYmd8w+Wo0jeipc7VlBUkUgyAurK65VPBz&#10;3M5fQTiPrLGxTAomcrBaPsxyzLQdeE/9wZciQNhlqKDyvs2kdEVFBl1kW+LgnWxn0AfZlVJ3OAS4&#10;aeRzHC+kwZrDQoUtbSoqzoeLUfA54LBOk49+dz5tpr/jy/fvLiGlnh7H9TsIT6O/h//bX1pBmrzB&#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48v9xgAAANwA&#10;AAAPAAAAAAAAAAAAAAAAAKoCAABkcnMvZG93bnJldi54bWxQSwUGAAAAAAQABAD6AAAAnQMAAAAA&#10;">
                  <v:shapetype id="_x0000_t32" coordsize="21600,21600" o:spt="32" o:oned="t" path="m,l21600,21600e" filled="f">
                    <v:path arrowok="t" fillok="f" o:connecttype="none"/>
                    <o:lock v:ext="edit" shapetype="t"/>
                  </v:shapetype>
                  <v:shape id="AutoShape 154" o:spid="_x0000_s1030" type="#_x0000_t32" style="position:absolute;left:6340;top:5080;width:0;height:6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d3PsMAAADcAAAADwAAAGRycy9kb3ducmV2LnhtbERPTWsCMRC9C/6HMIIXqVkFpd0aZSsI&#10;WvCgbe/TzbgJbibbTdTtv28Kgrd5vM9ZrDpXiyu1wXpWMBlnIIhLry1XCj4/Nk/PIEJE1lh7JgW/&#10;FGC17PcWmGt/4wNdj7ESKYRDjgpMjE0uZSgNOQxj3xAn7uRbhzHBtpK6xVsKd7WcZtlcOrScGgw2&#10;tDZUno8Xp2C/m7wV38bu3g8/dj/bFPWlGn0pNRx0xSuISF18iO/urU7zpy/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ndz7DAAAA3AAAAA8AAAAAAAAAAAAA&#10;AAAAoQIAAGRycy9kb3ducmV2LnhtbFBLBQYAAAAABAAEAPkAAACRAwAAAAA=&#10;"/>
                  <v:shape id="AutoShape 155" o:spid="_x0000_s1031" type="#_x0000_t32" style="position:absolute;left:6320;top:1358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RIfsYAAADcAAAADwAAAGRycy9kb3ducmV2LnhtbESPQU8CMRCF7yb+h2ZMvBjoopGYlUIW&#10;ExIx4QDIfdyO28btdNkWWP+9czDhNpP35r1vZoshtOpMffKRDUzGBSjiOlrPjYHP/Wr0AiplZItt&#10;ZDLwSwkW89ubGZY2XnhL511ulIRwKtGAy7krtU61o4BpHDti0b5jHzDL2jfa9niR8NDqx6KY6oCe&#10;pcFhR2+O6p/dKRjYrCfL6sv59cf26DfPq6o9NQ8HY+7vhuoVVKYhX83/1+9W8J8EX5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ESH7GAAAA3AAAAA8AAAAAAAAA&#10;AAAAAAAAoQIAAGRycy9kb3ducmV2LnhtbFBLBQYAAAAABAAEAPkAAACUAwAAAAA=&#10;"/>
                  <v:group id="Group 156" o:spid="_x0000_s1032" style="position:absolute;left:1140;top:1130;width:9480;height:14400" coordorigin="1140,1130" coordsize="9480,14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rect id="Rectangle 157" o:spid="_x0000_s1033" style="position:absolute;left:6665;top:1337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2Ow8IA&#10;AADcAAAADwAAAGRycy9kb3ducmV2LnhtbERPTWvCQBC9C/0PyxR6000jlBpdpbSktEeNF29jdkxi&#10;s7Mhu9HVX+8KBW/zeJ+zWAXTihP1rrGs4HWSgCAurW64UrAt8vE7COeRNbaWScGFHKyWT6MFZtqe&#10;eU2nja9EDGGXoYLa+y6T0pU1GXQT2xFH7mB7gz7CvpK6x3MMN61Mk+RNGmw4NtTY0WdN5d9mMAr2&#10;TbrF67r4Tswsn/rfUByH3ZdSL8/hYw7CU/AP8b/7R8f50x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XY7DwgAAANwAAAAPAAAAAAAAAAAAAAAAAJgCAABkcnMvZG93&#10;bnJldi54bWxQSwUGAAAAAAQABAD1AAAAhwMAAAAA&#10;">
                      <v:textbox>
                        <w:txbxContent>
                          <w:p w:rsidR="008A6A2A" w:rsidRPr="00C9729E" w:rsidRDefault="008A6A2A" w:rsidP="008A6A2A">
                            <w:pPr>
                              <w:rPr>
                                <w:lang w:val="en-US"/>
                              </w:rPr>
                            </w:pPr>
                            <w:r w:rsidRPr="00C9729E">
                              <w:rPr>
                                <w:lang w:val="en-US"/>
                              </w:rPr>
                              <w:t>Buxgalteriya hisob-kitobi</w:t>
                            </w:r>
                          </w:p>
                        </w:txbxContent>
                      </v:textbox>
                    </v:rect>
                    <v:rect id="Rectangle 158" o:spid="_x0000_s1034" style="position:absolute;left:6685;top:1393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ErWMIA&#10;AADcAAAADwAAAGRycy9kb3ducmV2LnhtbERPTWvCQBC9C/6HZQq96aYJlBpdpVhS2qPGi7cxOyax&#10;2dmQXXXbX+8KBW/zeJ+zWAXTiQsNrrWs4GWagCCurG65VrAri8kbCOeRNXaWScEvOVgtx6MF5tpe&#10;eUOXra9FDGGXo4LG+z6X0lUNGXRT2xNH7mgHgz7CoZZ6wGsMN51Mk+RVGmw5NjTY07qh6md7NgoO&#10;bbrDv035mZhZkfnvUJ7O+w+lnp/C+xyEp+Af4n/3l47zswz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tYwgAAANwAAAAPAAAAAAAAAAAAAAAAAJgCAABkcnMvZG93&#10;bnJldi54bWxQSwUGAAAAAAQABAD1AAAAhwMAAAAA&#10;">
                      <v:textbox>
                        <w:txbxContent>
                          <w:p w:rsidR="008A6A2A" w:rsidRPr="00C9729E" w:rsidRDefault="008A6A2A" w:rsidP="008A6A2A">
                            <w:pPr>
                              <w:rPr>
                                <w:lang w:val="en-US"/>
                              </w:rPr>
                            </w:pPr>
                            <w:r w:rsidRPr="00C9729E">
                              <w:rPr>
                                <w:lang w:val="en-US"/>
                              </w:rPr>
                              <w:t>Bank faoliyati</w:t>
                            </w:r>
                          </w:p>
                        </w:txbxContent>
                      </v:textbox>
                    </v:rect>
                    <v:rect id="Rectangle 159" o:spid="_x0000_s1035" style="position:absolute;left:6690;top:1451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zLMMA&#10;AADcAAAADwAAAGRycy9kb3ducmV2LnhtbERPS2vCQBC+C/0PyxR6001VxEZXKS0petTk0tuYnSZp&#10;s7Mhu3m0v74rCN7m43vOdj+aWvTUusqygudZBII4t7riQkGWJtM1COeRNdaWScEvOdjvHiZbjLUd&#10;+ET92RcihLCLUUHpfRNL6fKSDLqZbYgD92Vbgz7AtpC6xSGEm1rOo2glDVYcGkps6K2k/OfcGQWX&#10;ap7h3yn9iMxLsvDHMf3uPt+VenocXzcgPI3+Lr65DzrMXyzh+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zLMMAAADcAAAADwAAAAAAAAAAAAAAAACYAgAAZHJzL2Rv&#10;d25yZXYueG1sUEsFBgAAAAAEAAQA9QAAAIgDAAAAAA==&#10;">
                      <v:textbox>
                        <w:txbxContent>
                          <w:p w:rsidR="008A6A2A" w:rsidRPr="00C9729E" w:rsidRDefault="008A6A2A" w:rsidP="008A6A2A">
                            <w:pPr>
                              <w:rPr>
                                <w:lang w:val="en-US"/>
                              </w:rPr>
                            </w:pPr>
                            <w:r w:rsidRPr="00C9729E">
                              <w:rPr>
                                <w:lang w:val="en-US"/>
                              </w:rPr>
                              <w:t>Sug’urta faoliyati</w:t>
                            </w:r>
                          </w:p>
                        </w:txbxContent>
                      </v:textbox>
                    </v:rect>
                    <v:rect id="Rectangle 160" o:spid="_x0000_s1036" style="position:absolute;left:6690;top:1508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QWt8MA&#10;AADcAAAADwAAAGRycy9kb3ducmV2LnhtbERPS2vCQBC+C/0PyxR6000VxUZXKS0petTk0tuYnSZp&#10;s7Mhu3m0v74rCN7m43vOdj+aWvTUusqygudZBII4t7riQkGWJtM1COeRNdaWScEvOdjvHiZbjLUd&#10;+ET92RcihLCLUUHpfRNL6fKSDLqZbYgD92Vbgz7AtpC6xSGEm1rOo2glDVYcGkps6K2k/OfcGQWX&#10;ap7h3yn9iMxLsvDHMf3uPt+VenocXzcgPI3+Lr65DzrMXyzh+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QWt8MAAADcAAAADwAAAAAAAAAAAAAAAACYAgAAZHJzL2Rv&#10;d25yZXYueG1sUEsFBgAAAAAEAAQA9QAAAIgDAAAAAA==&#10;">
                      <v:textbox>
                        <w:txbxContent>
                          <w:p w:rsidR="008A6A2A" w:rsidRPr="00C9729E" w:rsidRDefault="008A6A2A" w:rsidP="008A6A2A">
                            <w:pPr>
                              <w:rPr>
                                <w:lang w:val="en-US"/>
                              </w:rPr>
                            </w:pPr>
                            <w:r w:rsidRPr="00C9729E">
                              <w:rPr>
                                <w:lang w:val="en-US"/>
                              </w:rPr>
                              <w:t xml:space="preserve">Boshqalar </w:t>
                            </w:r>
                          </w:p>
                        </w:txbxContent>
                      </v:textbox>
                    </v:rect>
                    <v:rect id="Rectangle 161" o:spid="_x0000_s1037" style="position:absolute;left:2880;top:13930;width:3020;height:9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aIwMMA&#10;AADcAAAADwAAAGRycy9kb3ducmV2LnhtbERPS2vCQBC+F/oflil4azZGEJu6BmlR6jGPi7cxO03S&#10;ZmdDdtXUX98tCL3Nx/ecdTaZXlxodJ1lBfMoBkFcW91xo6Aqd88rEM4ja+wtk4IfcpBtHh/WmGp7&#10;5ZwuhW9ECGGXooLW+yGV0tUtGXSRHYgD92lHgz7AsZF6xGsIN71M4ngpDXYcGloc6K2l+rs4GwWn&#10;Lqnwlpf72LzsFv4wlV/n47tSs6dp+wrC0+T/xXf3hw7zF0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aIwMMAAADcAAAADwAAAAAAAAAAAAAAAACYAgAAZHJzL2Rv&#10;d25yZXYueG1sUEsFBgAAAAAEAAQA9QAAAIgDAAAAAA==&#10;">
                      <v:textbox>
                        <w:txbxContent>
                          <w:p w:rsidR="008A6A2A" w:rsidRPr="003C34C8" w:rsidRDefault="008A6A2A" w:rsidP="008A6A2A">
                            <w:pPr>
                              <w:rPr>
                                <w:lang w:val="en-US"/>
                              </w:rPr>
                            </w:pPr>
                            <w:r w:rsidRPr="003C34C8">
                              <w:rPr>
                                <w:lang w:val="en-US"/>
                              </w:rPr>
                              <w:t>Xizmat ko’rsatuvchi predmet sohalari bo’yicha</w:t>
                            </w:r>
                          </w:p>
                        </w:txbxContent>
                      </v:textbox>
                    </v:rect>
                    <v:shape id="AutoShape 162" o:spid="_x0000_s1038" type="#_x0000_t32" style="position:absolute;left:2360;top:14510;width:6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QCsMAAADcAAAADwAAAGRycy9kb3ducmV2LnhtbERPTWsCMRC9F/wPYQQvpWa1aMtqlK0g&#10;qOBB297HzXQTuplsN1G3/74pCN7m8T5nvuxcLS7UButZwWiYgSAuvbZcKfh4Xz+9gggRWWPtmRT8&#10;UoDlovcwx1z7Kx/ocoyVSCEcclRgYmxyKUNpyGEY+oY4cV++dRgTbCupW7ymcFfLcZZNpUPLqcFg&#10;QytD5ffx7BTst6O34mTsdnf4sfvJuqjP1eOnUoN+V8xAROriXXxzb3Sa//wC/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t0ArDAAAA3AAAAA8AAAAAAAAAAAAA&#10;AAAAoQIAAGRycy9kb3ducmV2LnhtbFBLBQYAAAAABAAEAPkAAACRAwAAAAA=&#10;"/>
                    <v:shape id="AutoShape 163" o:spid="_x0000_s1039" type="#_x0000_t32" style="position:absolute;left:6340;top:13580;width:0;height:16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JEeMYAAADcAAAADwAAAGRycy9kb3ducmV2LnhtbESPQU8CMRCF7yb+h2ZMvBjoopGYlUIW&#10;ExIx4QDIfdyO28btdNkWWP+9czDhNpP35r1vZoshtOpMffKRDUzGBSjiOlrPjYHP/Wr0AiplZItt&#10;ZDLwSwkW89ubGZY2XnhL511ulIRwKtGAy7krtU61o4BpHDti0b5jHzDL2jfa9niR8NDqx6KY6oCe&#10;pcFhR2+O6p/dKRjYrCfL6sv59cf26DfPq6o9NQ8HY+7vhuoVVKYhX83/1+9W8J+EVp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pyRHjGAAAA3AAAAA8AAAAAAAAA&#10;AAAAAAAAoQIAAGRycy9kb3ducmV2LnhtbFBLBQYAAAAABAAEAPkAAACUAwAAAAA=&#10;"/>
                    <v:shape id="AutoShape 164" o:spid="_x0000_s1040" type="#_x0000_t32" style="position:absolute;left:5900;top:14380;width:4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7h48MAAADcAAAADwAAAGRycy9kb3ducmV2LnhtbERPTWsCMRC9F/wPYQQvpWa1KO1qlK0g&#10;qOBB297HzXQTuplsN1G3/74pCN7m8T5nvuxcLS7UButZwWiYgSAuvbZcKfh4Xz+9gAgRWWPtmRT8&#10;UoDlovcwx1z7Kx/ocoyVSCEcclRgYmxyKUNpyGEY+oY4cV++dRgTbCupW7ymcFfLcZZNpUPLqcFg&#10;QytD5ffx7BTst6O34mTsdnf4sfvJuqjP1eOnUoN+V8xAROriXXxzb3Sa//wK/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U+4ePDAAAA3AAAAA8AAAAAAAAAAAAA&#10;AAAAoQIAAGRycy9kb3ducmV2LnhtbFBLBQYAAAAABAAEAPkAAACRAwAAAAA=&#10;"/>
                    <v:group id="Group 165" o:spid="_x0000_s1041" style="position:absolute;left:1140;top:1130;width:9480;height:14190" coordorigin="1140,1130" coordsize="9480,14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rect id="Rectangle 166" o:spid="_x0000_s1042" style="position:absolute;left:6705;top:113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ljycMA&#10;AADcAAAADwAAAGRycy9kb3ducmV2LnhtbERPTWvCQBC9F/oflin01my0Im3MKkWx6FGTS29jdpqk&#10;zc6G7Jqk/npXEHqbx/ucdDWaRvTUudqygkkUgyAurK65VJBn25c3EM4ja2wsk4I/crBaPj6kmGg7&#10;8IH6oy9FCGGXoILK+zaR0hUVGXSRbYkD9207gz7ArpS6wyGEm0ZO43guDdYcGipsaV1R8Xs8GwWn&#10;eprj5ZB9xuZ9++r3Y/Zz/too9fw0fixAeBr9v/ju3ukwfza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4ljycMAAADcAAAADwAAAAAAAAAAAAAAAACYAgAAZHJzL2Rv&#10;d25yZXYueG1sUEsFBgAAAAAEAAQA9QAAAIgDAAAAAA==&#10;">
                        <v:textbox>
                          <w:txbxContent>
                            <w:p w:rsidR="008A6A2A" w:rsidRPr="003C7720" w:rsidRDefault="008A6A2A" w:rsidP="008A6A2A">
                              <w:pPr>
                                <w:rPr>
                                  <w:lang w:val="en-US"/>
                                </w:rPr>
                              </w:pPr>
                              <w:r w:rsidRPr="003C7720">
                                <w:rPr>
                                  <w:lang w:val="en-US"/>
                                </w:rPr>
                                <w:t>An’anaviy</w:t>
                              </w:r>
                            </w:p>
                          </w:txbxContent>
                        </v:textbox>
                      </v:rect>
                      <v:rect id="Rectangle 167" o:spid="_x0000_s1043" style="position:absolute;left:6705;top:181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v9vsMA&#10;AADcAAAADwAAAGRycy9kb3ducmV2LnhtbERPTWvCQBC9F/wPyxR6azZNp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v9vsMAAADcAAAADwAAAAAAAAAAAAAAAACYAgAAZHJzL2Rv&#10;d25yZXYueG1sUEsFBgAAAAAEAAQA9QAAAIgDAAAAAA==&#10;">
                        <v:textbox>
                          <w:txbxContent>
                            <w:p w:rsidR="008A6A2A" w:rsidRPr="003C7720" w:rsidRDefault="008A6A2A" w:rsidP="008A6A2A">
                              <w:pPr>
                                <w:rPr>
                                  <w:lang w:val="en-US"/>
                                </w:rPr>
                              </w:pPr>
                              <w:r w:rsidRPr="003C7720">
                                <w:rPr>
                                  <w:lang w:val="en-US"/>
                                </w:rPr>
                                <w:t>Zamonaviy axborot texnologiyalari</w:t>
                              </w:r>
                            </w:p>
                          </w:txbxContent>
                        </v:textbox>
                      </v:rect>
                      <v:rect id="Rectangle 168" o:spid="_x0000_s1044" style="position:absolute;left:6645;top:241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dYJcMA&#10;AADcAAAADwAAAGRycy9kb3ducmV2LnhtbERPS2vCQBC+C/0PyxR6001VxE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dYJcMAAADcAAAADwAAAAAAAAAAAAAAAACYAgAAZHJzL2Rv&#10;d25yZXYueG1sUEsFBgAAAAAEAAQA9QAAAIgDAAAAAA==&#10;">
                        <v:textbox>
                          <w:txbxContent>
                            <w:p w:rsidR="008A6A2A" w:rsidRPr="00C9729E" w:rsidRDefault="008A6A2A" w:rsidP="008A6A2A">
                              <w:pPr>
                                <w:rPr>
                                  <w:lang w:val="en-US"/>
                                </w:rPr>
                              </w:pPr>
                              <w:r w:rsidRPr="00C9729E">
                                <w:rPr>
                                  <w:lang w:val="en-US"/>
                                </w:rPr>
                                <w:t>Boshqaruv funksiyasi</w:t>
                              </w:r>
                            </w:p>
                          </w:txbxContent>
                        </v:textbox>
                      </v:rect>
                      <v:rect id="Rectangle 169" o:spid="_x0000_s1045" style="position:absolute;left:6645;top:307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AUcMA&#10;AADcAAAADwAAAGRycy9kb3ducmV2LnhtbERPTWvCQBC9C/0PyxR6MxujSB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AUcMAAADcAAAADwAAAAAAAAAAAAAAAACYAgAAZHJzL2Rv&#10;d25yZXYueG1sUEsFBgAAAAAEAAQA9QAAAIgDAAAAAA==&#10;">
                        <v:textbox>
                          <w:txbxContent>
                            <w:p w:rsidR="008A6A2A" w:rsidRPr="00C9729E" w:rsidRDefault="008A6A2A" w:rsidP="008A6A2A">
                              <w:pPr>
                                <w:rPr>
                                  <w:lang w:val="en-US"/>
                                </w:rPr>
                              </w:pPr>
                              <w:r w:rsidRPr="00C9729E">
                                <w:rPr>
                                  <w:lang w:val="en-US"/>
                                </w:rPr>
                                <w:t>Qaror qabul qilishni qo’llab quvvatlash</w:t>
                              </w:r>
                            </w:p>
                          </w:txbxContent>
                        </v:textbox>
                      </v:rect>
                      <v:rect id="Rectangle 170" o:spid="_x0000_s1046" style="position:absolute;left:6645;top:931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textbox>
                          <w:txbxContent>
                            <w:p w:rsidR="008A6A2A" w:rsidRPr="00C9729E" w:rsidRDefault="008A6A2A" w:rsidP="008A6A2A">
                              <w:pPr>
                                <w:rPr>
                                  <w:lang w:val="en-US"/>
                                </w:rPr>
                              </w:pPr>
                              <w:r w:rsidRPr="00C9729E">
                                <w:rPr>
                                  <w:lang w:val="en-US"/>
                                </w:rPr>
                                <w:t>Gipermatnli tizim</w:t>
                              </w:r>
                            </w:p>
                          </w:txbxContent>
                        </v:textbox>
                      </v:rect>
                      <v:rect id="Rectangle 171" o:spid="_x0000_s1047" style="position:absolute;left:6665;top:991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textbox>
                          <w:txbxContent>
                            <w:p w:rsidR="008A6A2A" w:rsidRPr="00C9729E" w:rsidRDefault="008A6A2A" w:rsidP="008A6A2A">
                              <w:pPr>
                                <w:rPr>
                                  <w:lang w:val="en-US"/>
                                </w:rPr>
                              </w:pPr>
                              <w:proofErr w:type="gramStart"/>
                              <w:r w:rsidRPr="00C9729E">
                                <w:rPr>
                                  <w:lang w:val="en-US"/>
                                </w:rPr>
                                <w:t>paketli</w:t>
                              </w:r>
                              <w:proofErr w:type="gramEnd"/>
                            </w:p>
                          </w:txbxContent>
                        </v:textbox>
                      </v:rect>
                      <v:rect id="Rectangle 172" o:spid="_x0000_s1048" style="position:absolute;left:6665;top:371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textbox>
                          <w:txbxContent>
                            <w:p w:rsidR="008A6A2A" w:rsidRPr="00C9729E" w:rsidRDefault="008A6A2A" w:rsidP="008A6A2A">
                              <w:pPr>
                                <w:rPr>
                                  <w:lang w:val="en-US"/>
                                </w:rPr>
                              </w:pPr>
                              <w:r w:rsidRPr="00C9729E">
                                <w:rPr>
                                  <w:lang w:val="en-US"/>
                                </w:rPr>
                                <w:t>Electron ofiis</w:t>
                              </w:r>
                            </w:p>
                          </w:txbxContent>
                        </v:textbox>
                      </v:rect>
                      <v:rect id="Rectangle 173" o:spid="_x0000_s1049" style="position:absolute;left:6645;top:745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textbox>
                          <w:txbxContent>
                            <w:p w:rsidR="008A6A2A" w:rsidRPr="00C9729E" w:rsidRDefault="008A6A2A" w:rsidP="008A6A2A">
                              <w:pPr>
                                <w:rPr>
                                  <w:lang w:val="en-US"/>
                                </w:rPr>
                              </w:pPr>
                              <w:r w:rsidRPr="00C9729E">
                                <w:rPr>
                                  <w:lang w:val="en-US"/>
                                </w:rPr>
                                <w:t>MBBT bilan ishlash</w:t>
                              </w:r>
                            </w:p>
                          </w:txbxContent>
                        </v:textbox>
                      </v:rect>
                      <v:rect id="Rectangle 174" o:spid="_x0000_s1050" style="position:absolute;left:6645;top:437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textbox>
                          <w:txbxContent>
                            <w:p w:rsidR="008A6A2A" w:rsidRPr="00C9729E" w:rsidRDefault="008A6A2A" w:rsidP="008A6A2A">
                              <w:pPr>
                                <w:rPr>
                                  <w:lang w:val="en-US"/>
                                </w:rPr>
                              </w:pPr>
                              <w:r w:rsidRPr="00C9729E">
                                <w:rPr>
                                  <w:lang w:val="en-US"/>
                                </w:rPr>
                                <w:t>Ekspert madadi</w:t>
                              </w:r>
                            </w:p>
                          </w:txbxContent>
                        </v:textbox>
                      </v:rect>
                      <v:rect id="Rectangle 175" o:spid="_x0000_s1051" style="position:absolute;left:6685;top:497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textbox>
                          <w:txbxContent>
                            <w:p w:rsidR="008A6A2A" w:rsidRPr="00431230" w:rsidRDefault="008A6A2A" w:rsidP="008A6A2A">
                              <w:pPr>
                                <w:rPr>
                                  <w:lang w:val="en-US"/>
                                </w:rPr>
                              </w:pPr>
                              <w:r w:rsidRPr="00C9729E">
                                <w:rPr>
                                  <w:lang w:val="en-US"/>
                                </w:rPr>
                                <w:t>Ta’minlovchi texnologiya</w:t>
                              </w:r>
                            </w:p>
                          </w:txbxContent>
                        </v:textbox>
                      </v:rect>
                      <v:rect id="Rectangle 176" o:spid="_x0000_s1052" style="position:absolute;left:6645;top:555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D1FMMA&#10;AADcAAAADwAAAGRycy9kb3ducmV2LnhtbERPTWvCQBC9F/oflin01my0KG3MKkWx6FGTS29jdpqk&#10;zc6G7Jqk/npXEHqbx/ucdDWaRvTUudqygkkUgyAurK65VJBn25c3EM4ja2wsk4I/crBaPj6kmGg7&#10;8IH6oy9FCGGXoILK+zaR0hUVGXSRbYkD9207gz7ArpS6wyGEm0ZO43guDdYcGipsaV1R8Xs8GwWn&#10;eprj5ZB9xuZ9++r3Y/Zz/too9fw0fixAeBr9v/ju3ukwfza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D1FMMAAADcAAAADwAAAAAAAAAAAAAAAACYAgAAZHJzL2Rv&#10;d25yZXYueG1sUEsFBgAAAAAEAAQA9QAAAIgDAAAAAA==&#10;">
                        <v:textbox>
                          <w:txbxContent>
                            <w:p w:rsidR="008A6A2A" w:rsidRPr="00C9729E" w:rsidRDefault="008A6A2A" w:rsidP="008A6A2A">
                              <w:pPr>
                                <w:rPr>
                                  <w:lang w:val="en-US"/>
                                </w:rPr>
                              </w:pPr>
                              <w:r w:rsidRPr="00C9729E">
                                <w:rPr>
                                  <w:lang w:val="en-US"/>
                                </w:rPr>
                                <w:t>Funksionial texnologiya</w:t>
                              </w:r>
                            </w:p>
                          </w:txbxContent>
                        </v:textbox>
                      </v:rect>
                      <v:rect id="Rectangle 177" o:spid="_x0000_s1053" style="position:absolute;left:6645;top:615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textbox>
                          <w:txbxContent>
                            <w:p w:rsidR="008A6A2A" w:rsidRPr="00C9729E" w:rsidRDefault="008A6A2A" w:rsidP="008A6A2A">
                              <w:pPr>
                                <w:rPr>
                                  <w:lang w:val="en-US"/>
                                </w:rPr>
                              </w:pPr>
                              <w:r w:rsidRPr="00C9729E">
                                <w:rPr>
                                  <w:lang w:val="en-US"/>
                                </w:rPr>
                                <w:t>Matn bo’ycha muharrir bilan ishlash</w:t>
                              </w:r>
                            </w:p>
                          </w:txbxContent>
                        </v:textbox>
                      </v:rect>
                      <v:rect id="Rectangle 178" o:spid="_x0000_s1054" style="position:absolute;left:6645;top:681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textbox>
                          <w:txbxContent>
                            <w:p w:rsidR="008A6A2A" w:rsidRPr="00C9729E" w:rsidRDefault="008A6A2A" w:rsidP="008A6A2A">
                              <w:pPr>
                                <w:rPr>
                                  <w:lang w:val="en-US"/>
                                </w:rPr>
                              </w:pPr>
                              <w:proofErr w:type="gramStart"/>
                              <w:r w:rsidRPr="00C9729E">
                                <w:rPr>
                                  <w:lang w:val="en-US"/>
                                </w:rPr>
                                <w:t>jadvall</w:t>
                              </w:r>
                              <w:proofErr w:type="gramEnd"/>
                              <w:r w:rsidRPr="00C9729E">
                                <w:rPr>
                                  <w:lang w:val="en-US"/>
                                </w:rPr>
                                <w:t xml:space="preserve"> protsessor bilan ishlash</w:t>
                              </w:r>
                            </w:p>
                          </w:txbxContent>
                        </v:textbox>
                      </v:rect>
                      <v:rect id="Rectangle 179" o:spid="_x0000_s1055" style="position:absolute;left:6645;top:807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textbox>
                          <w:txbxContent>
                            <w:p w:rsidR="008A6A2A" w:rsidRPr="00C9729E" w:rsidRDefault="008A6A2A" w:rsidP="008A6A2A">
                              <w:pPr>
                                <w:rPr>
                                  <w:lang w:val="en-US"/>
                                </w:rPr>
                              </w:pPr>
                              <w:r w:rsidRPr="00C9729E">
                                <w:rPr>
                                  <w:lang w:val="en-US"/>
                                </w:rPr>
                                <w:t>Grafik obyekti bilan ishlash</w:t>
                              </w:r>
                            </w:p>
                          </w:txbxContent>
                        </v:textbox>
                      </v:rect>
                      <v:rect id="Rectangle 180" o:spid="_x0000_s1056" style="position:absolute;left:6645;top:870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textbox>
                          <w:txbxContent>
                            <w:p w:rsidR="008A6A2A" w:rsidRPr="00C9729E" w:rsidRDefault="008A6A2A" w:rsidP="008A6A2A">
                              <w:pPr>
                                <w:rPr>
                                  <w:lang w:val="en-US"/>
                                </w:rPr>
                              </w:pPr>
                              <w:r w:rsidRPr="00C9729E">
                                <w:rPr>
                                  <w:lang w:val="en-US"/>
                                </w:rPr>
                                <w:t>Multimediya tizimi</w:t>
                              </w:r>
                            </w:p>
                          </w:txbxContent>
                        </v:textbox>
                      </v:rect>
                      <v:rect id="Rectangle 181" o:spid="_x0000_s1057" style="position:absolute;left:6665;top:1050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textbox>
                          <w:txbxContent>
                            <w:p w:rsidR="008A6A2A" w:rsidRPr="00C9729E" w:rsidRDefault="008A6A2A" w:rsidP="008A6A2A">
                              <w:pPr>
                                <w:rPr>
                                  <w:lang w:val="en-US"/>
                                </w:rPr>
                              </w:pPr>
                              <w:r w:rsidRPr="00C9729E">
                                <w:rPr>
                                  <w:lang w:val="en-US"/>
                                </w:rPr>
                                <w:t xml:space="preserve">Dialogli </w:t>
                              </w:r>
                            </w:p>
                          </w:txbxContent>
                        </v:textbox>
                      </v:rect>
                      <v:rect id="Rectangle 182" o:spid="_x0000_s1058" style="position:absolute;left:6705;top:1110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textbox>
                          <w:txbxContent>
                            <w:p w:rsidR="008A6A2A" w:rsidRPr="00C9729E" w:rsidRDefault="008A6A2A" w:rsidP="008A6A2A">
                              <w:pPr>
                                <w:rPr>
                                  <w:lang w:val="en-US"/>
                                </w:rPr>
                              </w:pPr>
                              <w:r w:rsidRPr="00C9729E">
                                <w:rPr>
                                  <w:lang w:val="en-US"/>
                                </w:rPr>
                                <w:t xml:space="preserve">Tarmoqli </w:t>
                              </w:r>
                            </w:p>
                          </w:txbxContent>
                        </v:textbox>
                      </v:rect>
                      <v:rect id="Rectangle 183" o:spid="_x0000_s1059" style="position:absolute;left:6705;top:1168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CaMsUA&#10;AADcAAAADwAAAGRycy9kb3ducmV2LnhtbESPQW/CMAyF70j7D5En7QbpmIS2jrRCQ6BxhPaym9d4&#10;bUfjVE2Ajl+PD0i72XrP731e5qPr1JmG0Ho28DxLQBFX3rZcGyiLzfQVVIjIFjvPZOCPAuTZw2SJ&#10;qfUX3tP5EGslIRxSNNDE2Kdah6ohh2Hme2LRfvzgMMo61NoOeJFw1+l5kiy0w5alocGePhqqjoeT&#10;M/Ddzku87ott4t42L3E3Fr+nr7UxT4/j6h1UpDH+m+/Xn1bwF4Iv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cJoyxQAAANwAAAAPAAAAAAAAAAAAAAAAAJgCAABkcnMv&#10;ZG93bnJldi54bWxQSwUGAAAAAAQABAD1AAAAigMAAAAA&#10;">
                        <v:textbox>
                          <w:txbxContent>
                            <w:p w:rsidR="008A6A2A" w:rsidRPr="00C9729E" w:rsidRDefault="008A6A2A" w:rsidP="008A6A2A">
                              <w:pPr>
                                <w:rPr>
                                  <w:lang w:val="en-US"/>
                                </w:rPr>
                              </w:pPr>
                              <w:r w:rsidRPr="00C9729E">
                                <w:rPr>
                                  <w:lang w:val="en-US"/>
                                </w:rPr>
                                <w:t>Local (mahalliy)</w:t>
                              </w:r>
                            </w:p>
                          </w:txbxContent>
                        </v:textbox>
                      </v:rect>
                      <v:rect id="Rectangle 184" o:spid="_x0000_s1060" style="position:absolute;left:6705;top:1225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w/qcAA&#10;AADcAAAADwAAAGRycy9kb3ducmV2LnhtbERPTYvCMBC9C/6HMII3TVUQrUYRFxf3qPXibWzGttpM&#10;ShO17q83guBtHu9z5svGlOJOtSssKxj0IxDEqdUFZwoOyaY3AeE8ssbSMil4koPlot2aY6ztg3d0&#10;3/tMhBB2MSrIva9iKV2ak0HXtxVx4M62NugDrDOpa3yEcFPKYRSNpcGCQ0OOFa1zSq/7m1FwKoYH&#10;/N8lv5GZbkb+r0kut+OPUt1Os5qB8NT4r/jj3uowfzyA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Dw/qcAAAADcAAAADwAAAAAAAAAAAAAAAACYAgAAZHJzL2Rvd25y&#10;ZXYueG1sUEsFBgAAAAAEAAQA9QAAAIUDAAAAAA==&#10;">
                        <v:textbox>
                          <w:txbxContent>
                            <w:p w:rsidR="008A6A2A" w:rsidRPr="00C9729E" w:rsidRDefault="008A6A2A" w:rsidP="008A6A2A">
                              <w:pPr>
                                <w:rPr>
                                  <w:lang w:val="en-US"/>
                                </w:rPr>
                              </w:pPr>
                              <w:r w:rsidRPr="00C9729E">
                                <w:rPr>
                                  <w:lang w:val="en-US"/>
                                </w:rPr>
                                <w:t>Ko’p darajali</w:t>
                              </w:r>
                            </w:p>
                          </w:txbxContent>
                        </v:textbox>
                      </v:rect>
                      <v:rect id="Rectangle 185" o:spid="_x0000_s1061" style="position:absolute;left:6670;top:12840;width:3915;height: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6h3sMA&#10;AADcAAAADwAAAGRycy9kb3ducmV2LnhtbERPTWvCQBC9F/wPyxR6q5umENroKkVR2mNMLr2N2TGJ&#10;zc6G7Jqk/fWuUPA2j/c5y/VkWjFQ7xrLCl7mEQji0uqGKwVFvnt+A+E8ssbWMin4JQfr1exhiam2&#10;I2c0HHwlQgi7FBXU3neplK6syaCb2444cCfbG/QB9pXUPY4h3LQyjqJEGmw4NNTY0aam8udwMQqO&#10;TVzgX5bvI/O+e/VfU36+fG+VenqcPhYgPE3+Lv53f+owP4nh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6h3sMAAADcAAAADwAAAAAAAAAAAAAAAACYAgAAZHJzL2Rv&#10;d25yZXYueG1sUEsFBgAAAAAEAAQA9QAAAIgDAAAAAA==&#10;">
                        <v:textbox>
                          <w:txbxContent>
                            <w:p w:rsidR="008A6A2A" w:rsidRPr="00C9729E" w:rsidRDefault="008A6A2A" w:rsidP="008A6A2A">
                              <w:pPr>
                                <w:rPr>
                                  <w:lang w:val="en-US"/>
                                </w:rPr>
                              </w:pPr>
                              <w:r w:rsidRPr="00C9729E">
                                <w:rPr>
                                  <w:lang w:val="en-US"/>
                                </w:rPr>
                                <w:t xml:space="preserve">Taqsimlangan </w:t>
                              </w:r>
                            </w:p>
                          </w:txbxContent>
                        </v:textbox>
                      </v:rect>
                      <v:rect id="Rectangle 186" o:spid="_x0000_s1062" style="position:absolute;left:2840;top:1360;width:3020;height:7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IERcMA&#10;AADcAAAADwAAAGRycy9kb3ducmV2LnhtbERPS2vCQBC+F/oflil4azZGEJu6BmlR6jGPi7cxO03S&#10;ZmdDdtXUX98tCL3Nx/ecdTaZXlxodJ1lBfMoBkFcW91xo6Aqd88rEM4ja+wtk4IfcpBtHh/WmGp7&#10;5ZwuhW9ECGGXooLW+yGV0tUtGXSRHYgD92lHgz7AsZF6xGsIN71M4ngpDXYcGloc6K2l+rs4GwWn&#10;Lqnwlpf72LzsFv4wlV/n47tSs6dp+wrC0+T/xXf3hw7zlwv4eyZc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6IERcMAAADcAAAADwAAAAAAAAAAAAAAAACYAgAAZHJzL2Rv&#10;d25yZXYueG1sUEsFBgAAAAAEAAQA9QAAAIgDAAAAAA==&#10;">
                        <v:textbox>
                          <w:txbxContent>
                            <w:p w:rsidR="008A6A2A" w:rsidRPr="00C9729E" w:rsidRDefault="008A6A2A" w:rsidP="008A6A2A">
                              <w:pPr>
                                <w:rPr>
                                  <w:lang w:val="en-US"/>
                                </w:rPr>
                              </w:pPr>
                              <w:r w:rsidRPr="00C9729E">
                                <w:rPr>
                                  <w:lang w:val="en-US"/>
                                </w:rPr>
                                <w:t>AATex da amalga oshirish usuli bo’yicha</w:t>
                              </w:r>
                            </w:p>
                          </w:txbxContent>
                        </v:textbox>
                      </v:rect>
                      <v:rect id="Rectangle 187" o:spid="_x0000_s1063" style="position:absolute;left:2840;top:3020;width:3020;height:1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ucMcMA&#10;AADcAAAADwAAAGRycy9kb3ducmV2LnhtbERPTWvCQBC9C/0PyxR6M5taERuzSmlJsUdNLr2N2WmS&#10;NjsbsmuM/vquIHibx/ucdDOaVgzUu8aygucoBkFcWt1wpaDIs+kShPPIGlvLpOBMDjbrh0mKibYn&#10;3tGw95UIIewSVFB73yVSurImgy6yHXHgfmxv0AfYV1L3eArhppWzOF5Igw2Hhho7eq+p/NsfjYJD&#10;Myvwsss/Y/OavfivMf89fn8o9fQ4vq1AeBr9XXxzb3WYv5jD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EucMcMAAADcAAAADwAAAAAAAAAAAAAAAACYAgAAZHJzL2Rv&#10;d25yZXYueG1sUEsFBgAAAAAEAAQA9QAAAIgDAAAAAA==&#10;">
                        <v:textbox>
                          <w:txbxContent>
                            <w:p w:rsidR="008A6A2A" w:rsidRPr="00C9729E" w:rsidRDefault="008A6A2A" w:rsidP="008A6A2A">
                              <w:pPr>
                                <w:rPr>
                                  <w:lang w:val="en-US"/>
                                </w:rPr>
                              </w:pPr>
                              <w:r w:rsidRPr="00C9729E">
                                <w:rPr>
                                  <w:lang w:val="en-US"/>
                                </w:rPr>
                                <w:t>Boshqarish vazifasini qamrab olish darajasi bo’cha</w:t>
                              </w:r>
                            </w:p>
                          </w:txbxContent>
                        </v:textbox>
                      </v:rect>
                      <v:rect id="Rectangle 188" o:spid="_x0000_s1064" style="position:absolute;left:1140;top:1130;width:700;height:14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Z1hsEA&#10;AADcAAAADwAAAGRycy9kb3ducmV2LnhtbERPTWvCQBC9F/wPywjemo1FpUZXkaIgemmj7XnIjkkw&#10;Oxt3V43/3i0UepvH+5z5sjONuJHztWUFwyQFQVxYXXOp4HjYvL6D8AFZY2OZFDzIw3LRe5ljpu2d&#10;v+iWh1LEEPYZKqhCaDMpfVGRQZ/YljhyJ+sMhghdKbXDeww3jXxL04k0WHNsqLClj4qKc341Cr7z&#10;H6LydGlG082uG0/Z2fXnXqlBv1vNQATqwr/4z73Vcf5kDL/Px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2dYbBAAAA3AAAAA8AAAAAAAAAAAAAAAAAmAIAAGRycy9kb3du&#10;cmV2LnhtbFBLBQYAAAAABAAEAPUAAACGAwAAAAA=&#10;">
                        <v:textbox style="layout-flow:vertical;mso-layout-flow-alt:bottom-to-top">
                          <w:txbxContent>
                            <w:p w:rsidR="008A6A2A" w:rsidRPr="00385A71" w:rsidRDefault="008A6A2A" w:rsidP="008A6A2A">
                              <w:pPr>
                                <w:rPr>
                                  <w:lang w:val="en-US"/>
                                </w:rPr>
                              </w:pPr>
                              <w:r w:rsidRPr="004A09CF">
                                <w:rPr>
                                  <w:rStyle w:val="7"/>
                                  <w:color w:val="000000"/>
                                  <w:sz w:val="28"/>
                                  <w:szCs w:val="28"/>
                                </w:rPr>
                                <w:t>Avtomatlashtirilgan axborot texnologiyalarinin</w:t>
                              </w:r>
                              <w:r w:rsidRPr="004A09CF">
                                <w:rPr>
                                  <w:rStyle w:val="7"/>
                                  <w:color w:val="000000"/>
                                  <w:sz w:val="28"/>
                                  <w:szCs w:val="28"/>
                                  <w:lang w:val="en-US"/>
                                </w:rPr>
                                <w:t>g tasnifi</w:t>
                              </w:r>
                            </w:p>
                          </w:txbxContent>
                        </v:textbox>
                      </v:rect>
                      <v:rect id="Rectangle 189" o:spid="_x0000_s1065" style="position:absolute;left:2860;top:11910;width:3020;height: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Wn3cMA&#10;AADcAAAADwAAAGRycy9kb3ducmV2LnhtbERPTWvCQBC9C/6HZYTezEYLoU2zCUVR2qMml96m2WmS&#10;Njsbsqum/fWuUPA2j/c5WTGZXpxpdJ1lBasoBkFcW91xo6Aqd8snEM4ja+wtk4JfclDk81mGqbYX&#10;PtD56BsRQtilqKD1fkildHVLBl1kB+LAfdnRoA9wbKQe8RLCTS/XcZxIgx2HhhYH2rRU/xxPRsFn&#10;t67w71DuY/O8e/TvU/l9+tgq9bCYXl9AeJr8XfzvftNhfpLA7Zlwgc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Wn3cMAAADcAAAADwAAAAAAAAAAAAAAAACYAgAAZHJzL2Rv&#10;d25yZXYueG1sUEsFBgAAAAAEAAQA9QAAAIgDAAAAAA==&#10;">
                        <v:textbox>
                          <w:txbxContent>
                            <w:p w:rsidR="008A6A2A" w:rsidRPr="003C34C8" w:rsidRDefault="008A6A2A" w:rsidP="008A6A2A">
                              <w:r w:rsidRPr="003C34C8">
                                <w:rPr>
                                  <w:rStyle w:val="11"/>
                                  <w:color w:val="000000"/>
                                  <w:lang w:val="en-US"/>
                                </w:rPr>
                                <w:t>Tarmoq tuzilish usuli bo’yicha</w:t>
                              </w:r>
                            </w:p>
                          </w:txbxContent>
                        </v:textbox>
                      </v:rect>
                      <v:rect id="Rectangle 190" o:spid="_x0000_s1066" style="position:absolute;left:2840;top:5080;width:3020;height: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kCRsMA&#10;AADcAAAADwAAAGRycy9kb3ducmV2LnhtbERPTWvCQBC9C/0PyxR6MxsjaBuzhlKx2KMml97G7DRJ&#10;zc6G7Kqxv75bEHqbx/ucLB9NJy40uNayglkUgyCurG65VlAW2+kzCOeRNXaWScGNHOTrh0mGqbZX&#10;3tPl4GsRQtilqKDxvk+ldFVDBl1ke+LAfdnBoA9wqKUe8BrCTSeTOF5Igy2HhgZ7emuoOh3ORsGx&#10;TUr82RfvsXnZzv3HWHyfPzdKPT2OrysQnkb/L767dzrMXyzh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kCRsMAAADcAAAADwAAAAAAAAAAAAAAAACYAgAAZHJzL2Rv&#10;d25yZXYueG1sUEsFBgAAAAAEAAQA9QAAAIgDAAAAAA==&#10;">
                        <v:textbox>
                          <w:txbxContent>
                            <w:p w:rsidR="008A6A2A" w:rsidRPr="00C9729E" w:rsidRDefault="008A6A2A" w:rsidP="008A6A2A">
                              <w:pPr>
                                <w:rPr>
                                  <w:lang w:val="en-US"/>
                                </w:rPr>
                              </w:pPr>
                              <w:r w:rsidRPr="00C9729E">
                                <w:rPr>
                                  <w:lang w:val="en-US"/>
                                </w:rPr>
                                <w:t>Foydlaniladigan texnologiya</w:t>
                              </w:r>
                            </w:p>
                          </w:txbxContent>
                        </v:textbox>
                      </v:rect>
                      <v:rect id="Rectangle 191" o:spid="_x0000_s1067" style="position:absolute;left:2840;top:7469;width:3020;height:13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WNMUA&#10;AADcAAAADwAAAGRycy9kb3ducmV2LnhtbESPQW/CMAyF70j7D5En7QbpmIS2jrRCQ6BxhPaym9d4&#10;bUfjVE2Ajl+PD0i72XrP731e5qPr1JmG0Ho28DxLQBFX3rZcGyiLzfQVVIjIFjvPZOCPAuTZw2SJ&#10;qfUX3tP5EGslIRxSNNDE2Kdah6ohh2Hme2LRfvzgMMo61NoOeJFw1+l5kiy0w5alocGePhqqjoeT&#10;M/Ddzku87ott4t42L3E3Fr+nr7UxT4/j6h1UpDH+m+/Xn1bwF0Ir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pY0xQAAANwAAAAPAAAAAAAAAAAAAAAAAJgCAABkcnMv&#10;ZG93bnJldi54bWxQSwUGAAAAAAQABAD1AAAAigMAAAAA&#10;">
                        <v:textbox>
                          <w:txbxContent>
                            <w:p w:rsidR="008A6A2A" w:rsidRPr="003C34C8" w:rsidRDefault="008A6A2A" w:rsidP="008A6A2A">
                              <w:pPr>
                                <w:rPr>
                                  <w:lang w:val="en-US"/>
                                </w:rPr>
                              </w:pPr>
                              <w:r w:rsidRPr="003C34C8">
                                <w:rPr>
                                  <w:lang w:val="en-US"/>
                                </w:rPr>
                                <w:t>Amalga oshiriladigan texnologik operatsiyalar sinfi bo’yyicha</w:t>
                              </w:r>
                            </w:p>
                          </w:txbxContent>
                        </v:textbox>
                      </v:rect>
                      <v:rect id="Rectangle 192" o:spid="_x0000_s1068" style="position:absolute;left:2840;top:10340;width:3020;height: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ozr8IA&#10;AADcAAAADwAAAGRycy9kb3ducmV2LnhtbERPTWvCQBC9F/wPywi91Y0WgkldRSyW9qjJxds0OybR&#10;7GzIribtr3cFwds83ucsVoNpxJU6V1tWMJ1EIIgLq2suFeTZ9m0OwnlkjY1lUvBHDlbL0csCU217&#10;3tF170sRQtilqKDyvk2ldEVFBt3EtsSBO9rOoA+wK6XusA/hppGzKIqlwZpDQ4UtbSoqzvuLUfBb&#10;z3L832VfkUm27/5nyE6Xw6dSr+Nh/QHC0+Cf4of7W4f5cQL3Z8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jOvwgAAANwAAAAPAAAAAAAAAAAAAAAAAJgCAABkcnMvZG93&#10;bnJldi54bWxQSwUGAAAAAAQABAD1AAAAhwMAAAAA&#10;">
                        <v:textbox>
                          <w:txbxContent>
                            <w:p w:rsidR="008A6A2A" w:rsidRPr="003C34C8" w:rsidRDefault="008A6A2A" w:rsidP="008A6A2A">
                              <w:pPr>
                                <w:rPr>
                                  <w:lang w:val="en-US"/>
                                </w:rPr>
                              </w:pPr>
                              <w:proofErr w:type="gramStart"/>
                              <w:r w:rsidRPr="003C34C8">
                                <w:rPr>
                                  <w:lang w:val="en-US"/>
                                </w:rPr>
                                <w:t>foydalaniladigan</w:t>
                              </w:r>
                              <w:proofErr w:type="gramEnd"/>
                              <w:r w:rsidRPr="003C34C8">
                                <w:rPr>
                                  <w:lang w:val="en-US"/>
                                </w:rPr>
                                <w:t xml:space="preserve"> interfeys turi bo'yicha</w:t>
                              </w:r>
                            </w:p>
                          </w:txbxContent>
                        </v:textbox>
                      </v:rect>
                      <v:shape id="AutoShape 193" o:spid="_x0000_s1069" type="#_x0000_t32" style="position:absolute;left:2360;top:1700;width:0;height:12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7xvsYAAADcAAAADwAAAGRycy9kb3ducmV2LnhtbESPQU8CMRCF7yb+h2ZMvBjoYqKYlUIW&#10;ExIx4QDIfdyO28btdNkWWP+9czDhNpP35r1vZoshtOpMffKRDUzGBSjiOlrPjYHP/Wr0AiplZItt&#10;ZDLwSwkW89ubGZY2XnhL511ulIRwKtGAy7krtU61o4BpHDti0b5jHzDL2jfa9niR8NDqx6J41gE9&#10;S4PDjt4c1T+7UzCwWU+W1Zfz64/t0W+eVlV7ah4OxtzfDdUrqExDvpr/r9+t4E8FX5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Ju8b7GAAAA3AAAAA8AAAAAAAAA&#10;AAAAAAAAoQIAAGRycy9kb3ducmV2LnhtbFBLBQYAAAAABAAEAPkAAACUAwAAAAA=&#10;"/>
                      <v:shape id="AutoShape 194" o:spid="_x0000_s1070" type="#_x0000_t32" style="position:absolute;left:1840;top:7700;width:5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JUJcQAAADcAAAADwAAAGRycy9kb3ducmV2LnhtbERPS2sCMRC+F/wPYQpeimZXsJXVKGtB&#10;0IIHH71PN+MmdDPZbqJu/31TKPQ2H99zFqveNeJGXbCeFeTjDARx5bXlWsH5tBnNQISIrLHxTAq+&#10;KcBqOXhYYKH9nQ90O8ZapBAOBSowMbaFlKEy5DCMfUucuIvvHMYEu1rqDu8p3DVykmXP0qHl1GCw&#10;pVdD1efx6hTsd/m6/DB293b4svvppmyu9dO7UsPHvpyDiNTHf/Gfe6vT/Jcc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IlQlxAAAANwAAAAPAAAAAAAAAAAA&#10;AAAAAKECAABkcnMvZG93bnJldi54bWxQSwUGAAAAAAQABAD5AAAAkgMAAAAA&#10;"/>
                      <v:shape id="AutoShape 195" o:spid="_x0000_s1071" type="#_x0000_t32" style="position:absolute;left:2360;top:1700;width:4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DKUsMAAADcAAAADwAAAGRycy9kb3ducmV2LnhtbERPTWsCMRC9C/6HMIIXqVkFbdkaZSsI&#10;WvCgbe/TzbgJbibbTdTtv28Kgrd5vM9ZrDpXiyu1wXpWMBlnIIhLry1XCj4/Nk8vIEJE1lh7JgW/&#10;FGC17PcWmGt/4wNdj7ESKYRDjgpMjE0uZSgNOQxj3xAn7uRbhzHBtpK6xVsKd7WcZtlcOrScGgw2&#10;tDZUno8Xp2C/m7wV38bu3g8/dj/bFPWlGn0pNRx0xSuISF18iO/urU7zn6fw/0y6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3wylLDAAAA3AAAAA8AAAAAAAAAAAAA&#10;AAAAoQIAAGRycy9kb3ducmV2LnhtbFBLBQYAAAAABAAEAPkAAACRAwAAAAA=&#10;"/>
                      <v:shape id="AutoShape 196" o:spid="_x0000_s1072" type="#_x0000_t32" style="position:absolute;left:2360;top:3520;width:4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xvycMAAADcAAAADwAAAGRycy9kb3ducmV2LnhtbERPTWsCMRC9F/wPYQQvpWa1aMtqlK0g&#10;qOBB297HzXQTuplsN1G3/74pCN7m8T5nvuxcLS7UButZwWiYgSAuvbZcKfh4Xz+9gggRWWPtmRT8&#10;UoDlovcwx1z7Kx/ocoyVSCEcclRgYmxyKUNpyGEY+oY4cV++dRgTbCupW7ymcFfLcZZNpUPLqcFg&#10;QytD5ffx7BTst6O34mTsdnf4sfvJuqjP1eOnUoN+V8xAROriXXxzb3Sa//IM/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8b8nDAAAA3AAAAA8AAAAAAAAAAAAA&#10;AAAAoQIAAGRycy9kb3ducmV2LnhtbFBLBQYAAAAABAAEAPkAAACRAwAAAAA=&#10;"/>
                      <v:shape id="AutoShape 197" o:spid="_x0000_s1073" type="#_x0000_t32" style="position:absolute;left:2360;top:5550;width:4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3vcMAAADcAAAADwAAAGRycy9kb3ducmV2LnhtbERPTWsCMRC9F/wPYQQvpWaVastqlK0g&#10;qOBB297HzXQTuplsN1G3/74pCN7m8T5nvuxcLS7UButZwWiYgSAuvbZcKfh4Xz+9gggRWWPtmRT8&#10;UoDlovcwx1z7Kx/ocoyVSCEcclRgYmxyKUNpyGEY+oY4cV++dRgTbCupW7ymcFfLcZZNpUPLqcFg&#10;QytD5ffx7BTst6O34mTsdnf4sfvJuqjP1eOnUoN+V8xAROriXXxzb3Sa//IM/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1V973DAAAA3AAAAA8AAAAAAAAAAAAA&#10;AAAAoQIAAGRycy9kb3ducmV2LnhtbFBLBQYAAAAABAAEAPkAAACRAwAAAAA=&#10;"/>
                      <v:shape id="AutoShape 198" o:spid="_x0000_s1074" type="#_x0000_t32" style="position:absolute;left:2360;top:8180;width:4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lSJsMAAADcAAAADwAAAGRycy9kb3ducmV2LnhtbERPTWsCMRC9C/6HMIIXqVkF27I1ylYQ&#10;VPCgbe/TzXQTuplsN1HXf2+Egrd5vM+ZLztXizO1wXpWMBlnIIhLry1XCj4/1k+vIEJE1lh7JgVX&#10;CrBc9HtzzLW/8IHOx1iJFMIhRwUmxiaXMpSGHIaxb4gT9+NbhzHBtpK6xUsKd7WcZtmzdGg5NRhs&#10;aGWo/D2enIL9dvJefBu73R3+7H62LupTNfpSajjoijcQkbr4EP+7NzrNf5nB/Zl0gVz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ZUibDAAAA3AAAAA8AAAAAAAAAAAAA&#10;AAAAoQIAAGRycy9kb3ducmV2LnhtbFBLBQYAAAAABAAEAPkAAACRAwAAAAA=&#10;"/>
                      <v:shape id="AutoShape 199" o:spid="_x0000_s1075" type="#_x0000_t32" style="position:absolute;left:2360;top:10740;width:4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vMUcMAAADcAAAADwAAAGRycy9kb3ducmV2LnhtbERPTWsCMRC9F/wPYYReSs0q1JatUVZB&#10;qIIHt+19uhk3wc1k3UTd/ntTKHibx/uc2aJ3jbhQF6xnBeNRBoK48tpyreDrc/38BiJEZI2NZ1Lw&#10;SwEW88HDDHPtr7ynSxlrkUI45KjAxNjmUobKkMMw8i1x4g6+cxgT7GqpO7ymcNfISZZNpUPLqcFg&#10;SytD1bE8OwW7zXhZ/Bi72e5PdveyLppz/fSt1OOwL95BROrjXfzv/tBp/usU/p5JF8j5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LzFHDAAAA3AAAAA8AAAAAAAAAAAAA&#10;AAAAoQIAAGRycy9kb3ducmV2LnhtbFBLBQYAAAAABAAEAPkAAACRAwAAAAA=&#10;"/>
                      <v:shape id="AutoShape 200" o:spid="_x0000_s1076" type="#_x0000_t32" style="position:absolute;left:2360;top:12360;width:5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pysMAAADcAAAADwAAAGRycy9kb3ducmV2LnhtbERPTWsCMRC9C/6HMIIXqVkFa9kaZSsI&#10;KnjQtvfpZroJ3Uy2m6jrvzcFobd5vM9ZrDpXiwu1wXpWMBlnIIhLry1XCj7eN08vIEJE1lh7JgU3&#10;CrBa9nsLzLW/8pEup1iJFMIhRwUmxiaXMpSGHIaxb4gT9+1bhzHBtpK6xWsKd7WcZtmzdGg5NRhs&#10;aG2o/DmdnYLDbvJWfBm72x9/7WG2KepzNfpUajjoilcQkbr4L364tzrNn8/h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HacrDAAAA3AAAAA8AAAAAAAAAAAAA&#10;AAAAoQIAAGRycy9kb3ducmV2LnhtbFBLBQYAAAAABAAEAPkAAACRAwAAAAA=&#10;"/>
                      <v:shape id="AutoShape 201" o:spid="_x0000_s1077" type="#_x0000_t32" style="position:absolute;left:6340;top:1360;width:0;height:6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j9uMYAAADcAAAADwAAAGRycy9kb3ducmV2LnhtbESPQU8CMRCF7yb+h2ZMvBjoYqKYlUIW&#10;ExIx4QDIfdyO28btdNkWWP+9czDhNpP35r1vZoshtOpMffKRDUzGBSjiOlrPjYHP/Wr0AiplZItt&#10;ZDLwSwkW89ubGZY2XnhL511ulIRwKtGAy7krtU61o4BpHDti0b5jHzDL2jfa9niR8NDqx6J41gE9&#10;S4PDjt4c1T+7UzCwWU+W1Zfz64/t0W+eVlV7ah4OxtzfDdUrqExDvpr/r9+t4E+FVp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Y/bjGAAAA3AAAAA8AAAAAAAAA&#10;AAAAAAAAoQIAAGRycy9kb3ducmV2LnhtbFBLBQYAAAAABAAEAPkAAACUAwAAAAA=&#10;"/>
                      <v:shape id="AutoShape 202" o:spid="_x0000_s1078" type="#_x0000_t32" style="position:absolute;left:6340;top:2600;width:0;height:20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RYI8MAAADcAAAADwAAAGRycy9kb3ducmV2LnhtbERPTWsCMRC9F/wPYQQvpWYVqu1qlK0g&#10;qOBB297HzXQTuplsN1G3/74pCN7m8T5nvuxcLS7UButZwWiYgSAuvbZcKfh4Xz+9gAgRWWPtmRT8&#10;UoDlovcwx1z7Kx/ocoyVSCEcclRgYmxyKUNpyGEY+oY4cV++dRgTbCupW7ymcFfLcZZNpEPLqcFg&#10;QytD5ffx7BTst6O34mTsdnf4sfvndVGfq8dPpQb9rpiBiNTFu/jm3ug0f/oK/8+kC+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NUWCPDAAAA3AAAAA8AAAAAAAAAAAAA&#10;AAAAoQIAAGRycy9kb3ducmV2LnhtbFBLBQYAAAAABAAEAPkAAACRAwAAAAA=&#10;"/>
                      <v:shape id="AutoShape 203" o:spid="_x0000_s1079" type="#_x0000_t32" style="position:absolute;left:6340;top:6320;width:0;height:32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uBmcYAAADcAAAADwAAAGRycy9kb3ducmV2LnhtbESPT2vDMAzF74N+B6PBLqN1OtgoWd2S&#10;DgrroIf+u6uxFpvFcha7bfbtp8NgN4n39N5P8+UQWnWlPvnIBqaTAhRxHa3nxsDxsB7PQKWMbLGN&#10;TAZ+KMFyMbqbY2njjXd03edGSQinEg24nLtS61Q7CpgmsSMW7TP2AbOsfaNtjzcJD61+KooXHdCz&#10;NDjs6M1R/bW/BAPbzXRVnZ3ffOy+/fZ5XbWX5vFkzMP9UL2CyjTkf/Pf9bsV/JngyzMygV7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e7gZnGAAAA3AAAAA8AAAAAAAAA&#10;AAAAAAAAoQIAAGRycy9kb3ducmV2LnhtbFBLBQYAAAAABAAEAPkAAACUAwAAAAA=&#10;"/>
                      <v:shape id="AutoShape 204" o:spid="_x0000_s1080" type="#_x0000_t32" style="position:absolute;left:6340;top:10120;width:0;height:12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ckAsMAAADcAAAADwAAAGRycy9kb3ducmV2LnhtbERPTWsCMRC9C/6HMEIvUrMrVGRrlFUQ&#10;tOBB296nm+kmuJmsm6jbf98UhN7m8T5nsepdI27UBetZQT7JQBBXXluuFXy8b5/nIEJE1th4JgU/&#10;FGC1HA4WWGh/5yPdTrEWKYRDgQpMjG0hZagMOQwT3xIn7tt3DmOCXS11h/cU7ho5zbKZdGg5NRhs&#10;aWOoOp+uTsFhn6/LL2P3b8eLPbxsy+Zajz+Vehr15SuISH38Fz/cO53mz3P4eyZdIJ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3JALDAAAA3AAAAA8AAAAAAAAAAAAA&#10;AAAAoQIAAGRycy9kb3ducmV2LnhtbFBLBQYAAAAABAAEAPkAAACRAwAAAAA=&#10;"/>
                      <v:shape id="AutoShape 205" o:spid="_x0000_s1081" type="#_x0000_t32" style="position:absolute;left:6340;top:11910;width:0;height:11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W6dcIAAADcAAAADwAAAGRycy9kb3ducmV2LnhtbERPS2sCMRC+F/wPYYReimYVWmQ1yloQ&#10;asGDr/u4mW5CN5N1E3X7741Q8DYf33Nmi87V4kptsJ4VjIYZCOLSa8uVgsN+NZiACBFZY+2ZFPxR&#10;gMW89zLDXPsbb+m6i5VIIRxyVGBibHIpQ2nIYRj6hjhxP751GBNsK6lbvKVwV8txln1Ih5ZTg8GG&#10;Pg2Vv7uLU7BZj5bFydj19/ZsN++ror5Ub0elXvtdMQURqYtP8b/7S6f5kzE8nkkX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CW6dcIAAADcAAAADwAAAAAAAAAAAAAA&#10;AAChAgAAZHJzL2Rvd25yZXYueG1sUEsFBgAAAAAEAAQA+QAAAJADAAAAAA==&#10;"/>
                      <v:shape id="AutoShape 206" o:spid="_x0000_s1082" type="#_x0000_t32" style="position:absolute;left:5860;top:1700;width:4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kf7sMAAADcAAAADwAAAGRycy9kb3ducmV2LnhtbERPTWsCMRC9F/wPYQq9lJq1xSKrUdaC&#10;UAUP2nofN+MmdDPZbqKu/94Igrd5vM+ZzDpXixO1wXpWMOhnIIhLry1XCn5/Fm8jECEia6w9k4IL&#10;BZhNe08TzLU/84ZO21iJFMIhRwUmxiaXMpSGHIa+b4gTd/Ctw5hgW0nd4jmFu1q+Z9mndGg5NRhs&#10;6MtQ+bc9OgXr5WBe7I1drjb/dj1cFPWxet0p9fLcFWMQkbr4EN/d3zrNH33A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pH+7DAAAA3AAAAA8AAAAAAAAAAAAA&#10;AAAAoQIAAGRycy9kb3ducmV2LnhtbFBLBQYAAAAABAAEAPkAAACRAwAAAAA=&#10;"/>
                      <v:shape id="AutoShape 207" o:spid="_x0000_s1083" type="#_x0000_t32" style="position:absolute;left:5860;top:8070;width:4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CHmsMAAADcAAAADwAAAGRycy9kb3ducmV2LnhtbERPTWsCMRC9F/wPYQq9lJq11CKrUdaC&#10;UAUP2nofN+MmdDPZbqKu/94Igrd5vM+ZzDpXixO1wXpWMOhnIIhLry1XCn5/Fm8jECEia6w9k4IL&#10;BZhNe08TzLU/84ZO21iJFMIhRwUmxiaXMpSGHIa+b4gTd/Ctw5hgW0nd4jmFu1q+Z9mndGg5NRhs&#10;6MtQ+bc9OgXr5WBe7I1drjb/dj1cFPWxet0p9fLcFWMQkbr4EN/d3zrNH33A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iAh5rDAAAA3AAAAA8AAAAAAAAAAAAA&#10;AAAAoQIAAGRycy9kb3ducmV2LnhtbFBLBQYAAAAABAAEAPkAAACRAwAAAAA=&#10;"/>
                      <v:shape id="AutoShape 208" o:spid="_x0000_s1084" type="#_x0000_t32" style="position:absolute;left:5860;top:5420;width:4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wiAcIAAADcAAAADwAAAGRycy9kb3ducmV2LnhtbERPTWsCMRC9F/wPYYReimYtKLIaZS0I&#10;teBBW+/jZroJ3UzWTdTtvzeC4G0e73Pmy87V4kJtsJ4VjIYZCOLSa8uVgp/v9WAKIkRkjbVnUvBP&#10;AZaL3sscc+2vvKPLPlYihXDIUYGJscmlDKUhh2HoG+LE/frWYUywraRu8ZrCXS3fs2wiHVpODQYb&#10;+jBU/u3PTsF2M1oVR2M3X7uT3Y7XRX2u3g5Kvfa7YgYiUhef4of7U6f50zHcn0kXy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8wiAcIAAADcAAAADwAAAAAAAAAAAAAA&#10;AAChAgAAZHJzL2Rvd25yZXYueG1sUEsFBgAAAAAEAAQA+QAAAJADAAAAAA==&#10;"/>
                      <v:shape id="AutoShape 209" o:spid="_x0000_s1085" type="#_x0000_t32" style="position:absolute;left:5880;top:12370;width:4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68dsIAAADcAAAADwAAAGRycy9kb3ducmV2LnhtbERPS2sCMRC+F/ofwhR6KZq1oMhqlLUg&#10;1IIHX/dxM92EbibrJur23xtB8DYf33Om887V4kJtsJ4VDPoZCOLSa8uVgv1u2RuDCBFZY+2ZFPxT&#10;gPns9WWKufZX3tBlGyuRQjjkqMDE2ORShtKQw9D3DXHifn3rMCbYVlK3eE3hrpafWTaSDi2nBoMN&#10;fRkq/7Znp2C9GiyKo7Grn83JrofLoj5XHwel3t+6YgIiUhef4of7W6f54xHcn0kX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x68dsIAAADcAAAADwAAAAAAAAAAAAAA&#10;AAChAgAAZHJzL2Rvd25yZXYueG1sUEsFBgAAAAAEAAQA+QAAAJADAAAAAA==&#10;"/>
                      <v:shape id="AutoShape 210" o:spid="_x0000_s1086" type="#_x0000_t32" style="position:absolute;left:5860;top:10740;width:4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IZ7cMAAADcAAAADwAAAGRycy9kb3ducmV2LnhtbERPTWsCMRC9F/wPYQq9lJq1UCurUdaC&#10;UAUP2nofN+MmdDPZbqKu/94Igrd5vM+ZzDpXixO1wXpWMOhnIIhLry1XCn5/Fm8jECEia6w9k4IL&#10;BZhNe08TzLU/84ZO21iJFMIhRwUmxiaXMpSGHIa+b4gTd/Ctw5hgW0nd4jmFu1q+Z9lQOrScGgw2&#10;9GWo/NsenYL1cjAv9sYuV5t/u/5YFPWxet0p9fLcFWMQkbr4EN/d3zrNH33C7Zl0gZ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SGe3DAAAA3AAAAA8AAAAAAAAAAAAA&#10;AAAAoQIAAGRycy9kb3ducmV2LnhtbFBLBQYAAAAABAAEAPkAAACRAwAAAAA=&#10;"/>
                      <v:shape id="AutoShape 211" o:spid="_x0000_s1087" type="#_x0000_t32" style="position:absolute;left:5840;top:3710;width:4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2Nn8YAAADcAAAADwAAAGRycy9kb3ducmV2LnhtbESPT2vDMAzF74N+B6PBLqN1OtgoWd2S&#10;DgrroIf+u6uxFpvFcha7bfbtp8NgN4n39N5P8+UQWnWlPvnIBqaTAhRxHa3nxsDxsB7PQKWMbLGN&#10;TAZ+KMFyMbqbY2njjXd03edGSQinEg24nLtS61Q7CpgmsSMW7TP2AbOsfaNtjzcJD61+KooXHdCz&#10;NDjs6M1R/bW/BAPbzXRVnZ3ffOy+/fZ5XbWX5vFkzMP9UL2CyjTkf/Pf9bsV/JnQyjMygV7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NjZ/GAAAA3AAAAA8AAAAAAAAA&#10;AAAAAAAAoQIAAGRycy9kb3ducmV2LnhtbFBLBQYAAAAABAAEAPkAAACUAwAAAAA=&#10;"/>
                      <v:shape id="AutoShape 212" o:spid="_x0000_s1088" type="#_x0000_t32" style="position:absolute;left:6360;top:136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EoBMMAAADcAAAADwAAAGRycy9kb3ducmV2LnhtbERPTWsCMRC9C/6HMIIXqVkFi90aZSsI&#10;KnjQtvfpZroJ3Uy2m6jrvzcFobd5vM9ZrDpXiwu1wXpWMBlnIIhLry1XCj7eN09zECEia6w9k4Ib&#10;BVgt+70F5tpf+UiXU6xECuGQowITY5NLGUpDDsPYN8SJ+/atw5hgW0nd4jWFu1pOs+xZOrScGgw2&#10;tDZU/pzOTsFhN3krvozd7Y+/9jDbFPW5Gn0qNRx0xSuISF38Fz/cW53mz1/g75l0gV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aBKATDAAAA3AAAAA8AAAAAAAAAAAAA&#10;AAAAoQIAAGRycy9kb3ducmV2LnhtbFBLBQYAAAAABAAEAPkAAACRAwAAAAA=&#10;"/>
                      <v:shape id="AutoShape 213" o:spid="_x0000_s1089" type="#_x0000_t32" style="position:absolute;left:6320;top:954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IXRMYAAADcAAAADwAAAGRycy9kb3ducmV2LnhtbESPQU8CMRCF7yb+h2ZMvBjoYqLBlUIW&#10;ExIx4QDIfdyO28btdNkWWP+9czDhNpP35r1vZoshtOpMffKRDUzGBSjiOlrPjYHP/Wo0BZUyssU2&#10;Mhn4pQSL+e3NDEsbL7yl8y43SkI4lWjA5dyVWqfaUcA0jh2xaN+xD5hl7Rtte7xIeGj1Y1E864Ce&#10;pcFhR2+O6p/dKRjYrCfL6sv59cf26DdPq6o9NQ8HY+7vhuoVVKYhX83/1+9W8F8EX56RCf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iF0TGAAAA3AAAAA8AAAAAAAAA&#10;AAAAAAAAoQIAAGRycy9kb3ducmV2LnhtbFBLBQYAAAAABAAEAPkAAACUAwAAAAA=&#10;"/>
                      <v:shape id="AutoShape 214" o:spid="_x0000_s1090" type="#_x0000_t32" style="position:absolute;left:6340;top:1192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6y38QAAADcAAAADwAAAGRycy9kb3ducmV2LnhtbERPS2sCMRC+F/wPYQpeimZXsNTVKGtB&#10;0IIHH71PN+MmdDPZbqJu/31TKPQ2H99zFqveNeJGXbCeFeTjDARx5bXlWsH5tBm9gAgRWWPjmRR8&#10;U4DVcvCwwEL7Ox/odoy1SCEcClRgYmwLKUNlyGEY+5Y4cRffOYwJdrXUHd5TuGvkJMuepUPLqcFg&#10;S6+Gqs/j1SnY7/J1+WHs7u3wZffTTdlc66d3pYaPfTkHEamP/+I/91an+bMcfp9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LrLfxAAAANwAAAAPAAAAAAAAAAAA&#10;AAAAAKECAABkcnMvZG93bnJldi54bWxQSwUGAAAAAAQABAD5AAAAkgMAAAAA&#10;"/>
                      <v:shape id="AutoShape 215" o:spid="_x0000_s1091" type="#_x0000_t32" style="position:absolute;left:6320;top:1074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mwQsIAAADcAAAADwAAAGRycy9kb3ducmV2LnhtbERPy2oCMRTdC/2HcIVuRDNaKjIaZVoQ&#10;asGFr/11cp0EJzfTSdTp3zeLgsvDeS9WnavFndpgPSsYjzIQxKXXlisFx8N6OAMRIrLG2jMp+KUA&#10;q+VLb4G59g/e0X0fK5FCOOSowMTY5FKG0pDDMPINceIuvnUYE2wrqVt8pHBXy0mWTaVDy6nBYEOf&#10;hsrr/uYUbDfjj+Js7OZ792O37+uivlWDk1Kv/a6Yg4jUxaf43/2lFbxN0vx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mwQsIAAADcAAAADwAAAAAAAAAAAAAA&#10;AAChAgAAZHJzL2Rvd25yZXYueG1sUEsFBgAAAAAEAAQA+QAAAJADAAAAAA==&#10;"/>
                      <v:shape id="AutoShape 216" o:spid="_x0000_s1092" type="#_x0000_t32" style="position:absolute;left:6320;top:1132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UV2cYAAADcAAAADwAAAGRycy9kb3ducmV2LnhtbESPQWsCMRSE74X+h/AKvRTNrqVFVqNs&#10;C0IVPGj1/tw8N8HNy3YTdfvvG6HgcZiZb5jpvHeNuFAXrGcF+TADQVx5bblWsPteDMYgQkTW2Hgm&#10;Bb8UYD57fJhiof2VN3TZxlokCIcCFZgY20LKUBlyGIa+JU7e0XcOY5JdLXWH1wR3jRxl2bt0aDkt&#10;GGzp01B12p6dgvUy/ygPxi5Xmx+7fluUzbl+2Sv1/NSXExCR+ngP/7e/tILXUQ6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NVFdnGAAAA3AAAAA8AAAAAAAAA&#10;AAAAAAAAoQIAAGRycy9kb3ducmV2LnhtbFBLBQYAAAAABAAEAPkAAACUAwAAAAA=&#10;"/>
                      <v:shape id="AutoShape 217" o:spid="_x0000_s1093" type="#_x0000_t32" style="position:absolute;left:6320;top:508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eLrsYAAADcAAAADwAAAGRycy9kb3ducmV2LnhtbESPQWsCMRSE74L/ITyhF9GsWypla5S1&#10;INSCB7XeXzevm9DNy7qJuv33TaHgcZiZb5jFqneNuFIXrGcFs2kGgrjy2nKt4OO4mTyDCBFZY+OZ&#10;FPxQgNVyOFhgof2N93Q9xFokCIcCFZgY20LKUBlyGKa+JU7el+8cxiS7WuoObwnuGpln2Vw6tJwW&#10;DLb0aqj6Plycgt12ti4/jd2+789297Qpm0s9Pin1MOrLFxCR+ngP/7fftILHPIe/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Hi67GAAAA3AAAAA8AAAAAAAAA&#10;AAAAAAAAoQIAAGRycy9kb3ducmV2LnhtbFBLBQYAAAAABAAEAPkAAACUAwAAAAA=&#10;"/>
                      <v:shape id="AutoShape 218" o:spid="_x0000_s1094" type="#_x0000_t32" style="position:absolute;left:6340;top:574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suNcUAAADcAAAADwAAAGRycy9kb3ducmV2LnhtbESPT2sCMRTE7wW/Q3iFXopmVRTZGmUt&#10;CLXgwX/35+Z1E7p52W6ibr99UxA8DjPzG2a+7FwtrtQG61nBcJCBIC69tlwpOB7W/RmIEJE11p5J&#10;wS8FWC56T3PMtb/xjq77WIkE4ZCjAhNjk0sZSkMOw8A3xMn78q3DmGRbSd3iLcFdLUdZNpUOLacF&#10;gw29Gyq/9xenYLsZroqzsZvP3Y/dTtZFfaleT0q9PHfFG4hIXXyE7+0PrWA8GsP/mXQ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suNcUAAADcAAAADwAAAAAAAAAA&#10;AAAAAAChAgAAZHJzL2Rvd25yZXYueG1sUEsFBgAAAAAEAAQA+QAAAJMDAAAAAA==&#10;"/>
                      <v:shape id="AutoShape 219" o:spid="_x0000_s1095" type="#_x0000_t32" style="position:absolute;left:6360;top:1012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K2QcYAAADcAAAADwAAAGRycy9kb3ducmV2LnhtbESPT2sCMRTE74V+h/CEXopm1SplNcq2&#10;INSCB//dXzfPTXDzst1EXb99Uyj0OMzMb5j5snO1uFIbrGcFw0EGgrj02nKl4LBf9V9BhIissfZM&#10;Cu4UYLl4fJhjrv2Nt3TdxUokCIccFZgYm1zKUBpyGAa+IU7eybcOY5JtJXWLtwR3tRxl2VQ6tJwW&#10;DDb0bqg87y5OwWY9fCu+jF1/br/tZrIq6kv1fFTqqdcVMxCRuvgf/mt/aAXj0Qv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MitkHGAAAA3AAAAA8AAAAAAAAA&#10;AAAAAAAAoQIAAGRycy9kb3ducmV2LnhtbFBLBQYAAAAABAAEAPkAAACUAwAAAAA=&#10;"/>
                      <v:shape id="AutoShape 220" o:spid="_x0000_s1096" type="#_x0000_t32" style="position:absolute;left:6340;top:202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4T2sYAAADcAAAADwAAAGRycy9kb3ducmV2LnhtbESPT2sCMRTE70K/Q3gFL1KzKpayNcpW&#10;ELTgwT+9v25eN6Gbl3UTdf32jSD0OMzMb5jZonO1uFAbrGcFo2EGgrj02nKl4HhYvbyBCBFZY+2Z&#10;FNwowGL+1Jthrv2Vd3TZx0okCIccFZgYm1zKUBpyGIa+IU7ej28dxiTbSuoWrwnuajnOslfp0HJa&#10;MNjQ0lD5uz87BdvN6KP4NnbzuTvZ7XRV1Odq8KVU/7kr3kFE6uJ/+NFeawWT8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xuE9rGAAAA3AAAAA8AAAAAAAAA&#10;AAAAAAAAoQIAAGRycy9kb3ducmV2LnhtbFBLBQYAAAAABAAEAPkAAACUAwAAAAA=&#10;"/>
                      <v:shape id="AutoShape 221" o:spid="_x0000_s1097" type="#_x0000_t32" style="position:absolute;left:6320;top:462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yNrcUAAADcAAAADwAAAGRycy9kb3ducmV2LnhtbESPT2sCMRTE7wW/Q3iFXopmtSiyNcoq&#10;CLXgwX/35+Z1E7p5WTdRt9++EQo9DjPzG2a26FwtbtQG61nBcJCBIC69tlwpOB7W/SmIEJE11p5J&#10;wQ8FWMx7TzPMtb/zjm77WIkE4ZCjAhNjk0sZSkMOw8A3xMn78q3DmGRbSd3iPcFdLUdZNpEOLacF&#10;gw2tDJXf+6tTsN0Ml8XZ2M3n7mK343VRX6vXk1Ivz13xDiJSF//Df+0PreBtNIHHmXQE5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LyNrcUAAADcAAAADwAAAAAAAAAA&#10;AAAAAAChAgAAZHJzL2Rvd25yZXYueG1sUEsFBgAAAAAEAAQA+QAAAJMDAAAAAA==&#10;"/>
                      <v:shape id="AutoShape 222" o:spid="_x0000_s1098" type="#_x0000_t32" style="position:absolute;left:6340;top:260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oNsYAAADcAAAADwAAAGRycy9kb3ducmV2LnhtbESPT2sCMRTE74V+h/CEXopmVaplNcq2&#10;INSCB//dXzfPTXDzst1EXb99Uyj0OMzMb5j5snO1uFIbrGcFw0EGgrj02nKl4LBf9V9BhIissfZM&#10;Cu4UYLl4fJhjrv2Nt3TdxUokCIccFZgYm1zKUBpyGAa+IU7eybcOY5JtJXWLtwR3tRxl2UQ6tJwW&#10;DDb0bqg87y5OwWY9fCu+jF1/br/t5mVV1Jfq+ajUU68rZiAidfE//Nf+0ArGoyn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PwKDbGAAAA3AAAAA8AAAAAAAAA&#10;AAAAAAAAoQIAAGRycy9kb3ducmV2LnhtbFBLBQYAAAAABAAEAPkAAACUAwAAAAA=&#10;"/>
                      <v:shape id="AutoShape 223" o:spid="_x0000_s1099" type="#_x0000_t32" style="position:absolute;left:6320;top:328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8RMIAAADcAAAADwAAAGRycy9kb3ducmV2LnhtbERPy2oCMRTdC/2HcIVuRDNaKjIaZVoQ&#10;asGFr/11cp0EJzfTSdTp3zeLgsvDeS9WnavFndpgPSsYjzIQxKXXlisFx8N6OAMRIrLG2jMp+KUA&#10;q+VLb4G59g/e0X0fK5FCOOSowMTY5FKG0pDDMPINceIuvnUYE2wrqVt8pHBXy0mWTaVDy6nBYEOf&#10;hsrr/uYUbDfjj+Js7OZ792O37+uivlWDk1Kv/a6Yg4jUxaf43/2lFbxN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8RMIAAADcAAAADwAAAAAAAAAAAAAA&#10;AAChAgAAZHJzL2Rvd25yZXYueG1sUEsFBgAAAAAEAAQA+QAAAJADAAAAAA==&#10;"/>
                      <v:shape id="AutoShape 224" o:spid="_x0000_s1100" type="#_x0000_t32" style="position:absolute;left:6340;top:400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MZ38YAAADcAAAADwAAAGRycy9kb3ducmV2LnhtbESPT2sCMRTE74V+h/CEXopmVSp2Ncq2&#10;INSCB//dXzfPTXDzst1EXb99Uyj0OMzMb5j5snO1uFIbrGcFw0EGgrj02nKl4LBf9acgQkTWWHsm&#10;BXcKsFw8Pswx1/7GW7ruYiUShEOOCkyMTS5lKA05DAPfECfv5FuHMcm2krrFW4K7Wo6ybCIdWk4L&#10;Bht6N1SedxenYLMevhVfxq4/t99287Iq6kv1fFTqqdcVMxCRuvgf/mt/aAXj0Sv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0jGd/GAAAA3AAAAA8AAAAAAAAA&#10;AAAAAAAAoQIAAGRycy9kb3ducmV2LnhtbFBLBQYAAAAABAAEAPkAAACUAwAAAAA=&#10;"/>
                      <v:shape id="AutoShape 225" o:spid="_x0000_s1101" type="#_x0000_t32" style="position:absolute;left:6325;top:892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Amn8IAAADcAAAADwAAAGRycy9kb3ducmV2LnhtbERPy2oCMRTdF/oP4QrdFM1YUWRqlKkg&#10;VMGFj+5vJ7eT4ORmnESd/r1ZCC4P5z1bdK4WV2qD9axgOMhAEJdeW64UHA+r/hREiMgaa8+k4J8C&#10;LOavLzPMtb/xjq77WIkUwiFHBSbGJpcylIYchoFviBP351uHMcG2krrFWwp3tfzIsol0aDk1GGxo&#10;aag87S9OwXY9/Cp+jV1vdme7Ha+K+lK9/yj11uuKTxCRuvgUP9zfWsFolOanM+kI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Amn8IAAADcAAAADwAAAAAAAAAAAAAA&#10;AAChAgAAZHJzL2Rvd25yZXYueG1sUEsFBgAAAAAEAAQA+QAAAJADAAAAAA==&#10;"/>
                      <v:shape id="AutoShape 226" o:spid="_x0000_s1102" type="#_x0000_t32" style="position:absolute;left:6320;top:830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yDBMYAAADcAAAADwAAAGRycy9kb3ducmV2LnhtbESPQWsCMRSE7wX/Q3hCL0WzW2mR1Shr&#10;QagFD1q9Pzevm9DNy7qJuv33TaHgcZiZb5j5sneNuFIXrGcF+TgDQVx5bblWcPhcj6YgQkTW2Hgm&#10;BT8UYLkYPMyx0P7GO7ruYy0ShEOBCkyMbSFlqAw5DGPfEifvy3cOY5JdLXWHtwR3jXzOslfp0HJa&#10;MNjSm6Hqe39xCrabfFWejN187M52+7Ium0v9dFTqcdiXMxCR+ngP/7fftYLJJIe/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aMgwTGAAAA3AAAAA8AAAAAAAAA&#10;AAAAAAAAoQIAAGRycy9kb3ducmV2LnhtbFBLBQYAAAAABAAEAPkAAACUAwAAAAA=&#10;"/>
                      <v:shape id="AutoShape 227" o:spid="_x0000_s1103" type="#_x0000_t32" style="position:absolute;left:6340;top:632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4dc8UAAADcAAAADwAAAGRycy9kb3ducmV2LnhtbESPT2sCMRTE7wW/Q3iFXopmVRTZGmUt&#10;CLXgwX/35+Z1E7p52W6ibr99UxA8DjPzG2a+7FwtrtQG61nBcJCBIC69tlwpOB7W/RmIEJE11p5J&#10;wS8FWC56T3PMtb/xjq77WIkE4ZCjAhNjk0sZSkMOw8A3xMn78q3DmGRbSd3iLcFdLUdZNpUOLacF&#10;gw29Gyq/9xenYLsZroqzsZvP3Y/dTtZFfaleT0q9PHfFG4hIXXyE7+0PrWA8HsH/mXQ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l4dc8UAAADcAAAADwAAAAAAAAAA&#10;AAAAAAChAgAAZHJzL2Rvd25yZXYueG1sUEsFBgAAAAAEAAQA+QAAAJMDAAAAAA==&#10;"/>
                      <v:shape id="AutoShape 228" o:spid="_x0000_s1104" type="#_x0000_t32" style="position:absolute;left:6360;top:706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K46MYAAADcAAAADwAAAGRycy9kb3ducmV2LnhtbESPT2sCMRTE70K/Q3iFXkSzdqnIapRt&#10;QagFD/67Pzevm9DNy3YTdfvtm0LB4zAzv2EWq9414kpdsJ4VTMYZCOLKa8u1guNhPZqBCBFZY+OZ&#10;FPxQgNXyYbDAQvsb7+i6j7VIEA4FKjAxtoWUoTLkMIx9S5y8T985jEl2tdQd3hLcNfI5y6bSoeW0&#10;YLClN0PV1/7iFGw3k9fybOzmY/dtty/rsrnUw5NST499OQcRqY/38H/7XSvI8xz+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kSuOjGAAAA3AAAAA8AAAAAAAAA&#10;AAAAAAAAoQIAAGRycy9kb3ducmV2LnhtbFBLBQYAAAAABAAEAPkAAACUAwAAAAA=&#10;"/>
                      <v:shape id="AutoShape 229" o:spid="_x0000_s1105" type="#_x0000_t32" style="position:absolute;left:6340;top:770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sgnMYAAADcAAAADwAAAGRycy9kb3ducmV2LnhtbESPT2sCMRTE7wW/Q3iCl1Kz/itla5RV&#10;EKrgQW3vr5vXTXDzsm6ibr99Uyj0OMzMb5j5snO1uFEbrGcFo2EGgrj02nKl4P20eXoBESKyxtoz&#10;KfimAMtF72GOufZ3PtDtGCuRIBxyVGBibHIpQ2nIYRj6hjh5X751GJNsK6lbvCe4q+U4y56lQ8tp&#10;wWBDa0Pl+Xh1Cvbb0ar4NHa7O1zsfrYp6mv1+KHUoN8VryAidfE//Nd+0womkyn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7IJzGAAAA3AAAAA8AAAAAAAAA&#10;AAAAAAAAoQIAAGRycy9kb3ducmV2LnhtbFBLBQYAAAAABAAEAPkAAACUAwAAAAA=&#10;"/>
                      <v:shape id="AutoShape 230" o:spid="_x0000_s1106" type="#_x0000_t32" style="position:absolute;left:6335;top:1248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eFB8UAAADcAAAADwAAAGRycy9kb3ducmV2LnhtbESPT2sCMRTE7wW/Q3iFXopmrVhka5RV&#10;EKrgwX/35+Z1E7p5WTdRt9/eFAo9DjPzG2Y671wtbtQG61nBcJCBIC69tlwpOB5W/QmIEJE11p5J&#10;wQ8FmM96T1PMtb/zjm77WIkE4ZCjAhNjk0sZSkMOw8A3xMn78q3DmGRbSd3iPcFdLd+y7F06tJwW&#10;DDa0NFR+769OwXY9XBRnY9eb3cVux6uivlavJ6VenrviA0SkLv6H/9qfWsFoNIbfM+k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eFB8UAAADcAAAADwAAAAAAAAAA&#10;AAAAAAChAgAAZHJzL2Rvd25yZXYueG1sUEsFBgAAAAAEAAQA+QAAAJMDAAAAAA==&#10;"/>
                      <v:shape id="AutoShape 231" o:spid="_x0000_s1107" type="#_x0000_t32" style="position:absolute;left:6340;top:1304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UbcMYAAADcAAAADwAAAGRycy9kb3ducmV2LnhtbESPT2sCMRTE74LfIbxCL1KzVpSyNcoq&#10;CFXw4J/eXzevm9DNy7qJuv32Rij0OMzMb5jZonO1uFIbrGcFo2EGgrj02nKl4HRcv7yBCBFZY+2Z&#10;FPxSgMW835thrv2N93Q9xEokCIccFZgYm1zKUBpyGIa+IU7et28dxiTbSuoWbwnuavmaZVPp0HJa&#10;MNjQylD5c7g4BbvNaFl8GbvZ7s92N1kX9aUafCr1/NQV7yAidfE//Nf+0ArG4yk8zq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llG3DGAAAA3AAAAA8AAAAAAAAA&#10;AAAAAAAAoQIAAGRycy9kb3ducmV2LnhtbFBLBQYAAAAABAAEAPkAAACUAwAAAAA=&#10;"/>
                    </v:group>
                    <v:shape id="AutoShape 232" o:spid="_x0000_s1108" type="#_x0000_t32" style="position:absolute;left:6340;top:1424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m+68YAAADcAAAADwAAAGRycy9kb3ducmV2LnhtbESPQWsCMRSE7wX/Q3iCl1KzKtqyNcoq&#10;CFXwoLb3183rJrh5WTdRt/++KRR6HGbmG2a+7FwtbtQG61nBaJiBIC69tlwpeD9tnl5AhIissfZM&#10;Cr4pwHLRe5hjrv2dD3Q7xkokCIccFZgYm1zKUBpyGIa+IU7el28dxiTbSuoW7wnuajnOspl0aDkt&#10;GGxobag8H69OwX47WhWfxm53h4vdTzdFfa0eP5Qa9LviFUSkLv6H/9pvWsFk8gy/Z9IRkI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YpvuvGAAAA3AAAAA8AAAAAAAAA&#10;AAAAAAAAoQIAAGRycy9kb3ducmV2LnhtbFBLBQYAAAAABAAEAPkAAACUAwAAAAA=&#10;"/>
                    <v:shape id="AutoShape 233" o:spid="_x0000_s1109" type="#_x0000_t32" style="position:absolute;left:6340;top:1466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YqmcIAAADcAAAADwAAAGRycy9kb3ducmV2LnhtbERPy2oCMRTdF/oP4QrdFM1YUWRqlKkg&#10;VMGFj+5vJ7eT4ORmnESd/r1ZCC4P5z1bdK4WV2qD9axgOMhAEJdeW64UHA+r/hREiMgaa8+k4J8C&#10;LOavLzPMtb/xjq77WIkUwiFHBSbGJpcylIYchoFviBP351uHMcG2krrFWwp3tfzIsol0aDk1GGxo&#10;aag87S9OwXY9/Cp+jV1vdme7Ha+K+lK9/yj11uuKTxCRuvgUP9zfWsFolNamM+kI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YqmcIAAADcAAAADwAAAAAAAAAAAAAA&#10;AAChAgAAZHJzL2Rvd25yZXYueG1sUEsFBgAAAAAEAAQA+QAAAJADAAAAAA==&#10;"/>
                  </v:group>
                </v:group>
                <v:shape id="AutoShape 234" o:spid="_x0000_s1110" type="#_x0000_t32" style="position:absolute;left:6320;top:15200;width:3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qPAsYAAADcAAAADwAAAGRycy9kb3ducmV2LnhtbESPQWsCMRSE7wX/Q3iCl1KzKkq7Ncoq&#10;CFXwoLb3183rJrh5WTdRt/++KRR6HGbmG2a+7FwtbtQG61nBaJiBIC69tlwpeD9tnp5BhIissfZM&#10;Cr4pwHLRe5hjrv2dD3Q7xkokCIccFZgYm1zKUBpyGIa+IU7el28dxiTbSuoW7wnuajnOspl0aDkt&#10;GGxobag8H69OwX47WhWfxm53h4vdTzdFfa0eP5Qa9LviFUSkLv6H/9pvWsFk8gK/Z9IRkI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6jwLGAAAA3AAAAA8AAAAAAAAA&#10;AAAAAAAAoQIAAGRycy9kb3ducmV2LnhtbFBLBQYAAAAABAAEAPkAAACUAwAAAAA=&#10;"/>
                <w10:anchorlock/>
              </v:group>
            </w:pict>
          </mc:Fallback>
        </mc:AlternateContent>
      </w:r>
    </w:p>
    <w:p w:rsidR="008A6A2A" w:rsidRPr="005A1EC2" w:rsidRDefault="008A6A2A" w:rsidP="005A1EC2">
      <w:pPr>
        <w:shd w:val="clear" w:color="auto" w:fill="FFFFFF"/>
        <w:spacing w:line="360" w:lineRule="auto"/>
        <w:jc w:val="center"/>
        <w:rPr>
          <w:rFonts w:eastAsia="Calibri"/>
          <w:color w:val="000000"/>
          <w:sz w:val="28"/>
          <w:szCs w:val="28"/>
          <w:shd w:val="clear" w:color="auto" w:fill="FFFFFF"/>
          <w:lang w:eastAsia="en-US"/>
        </w:rPr>
      </w:pPr>
      <w:r w:rsidRPr="005A1EC2">
        <w:rPr>
          <w:rFonts w:eastAsia="Calibri"/>
          <w:noProof/>
          <w:color w:val="000000"/>
          <w:sz w:val="28"/>
          <w:szCs w:val="28"/>
        </w:rPr>
        <mc:AlternateContent>
          <mc:Choice Requires="wps">
            <w:drawing>
              <wp:anchor distT="4294967295" distB="4294967295" distL="114300" distR="114300" simplePos="0" relativeHeight="251660288" behindDoc="0" locked="0" layoutInCell="1" allowOverlap="1" wp14:anchorId="0377D47F" wp14:editId="271FB1FA">
                <wp:simplePos x="0" y="0"/>
                <wp:positionH relativeFrom="column">
                  <wp:posOffset>5694045</wp:posOffset>
                </wp:positionH>
                <wp:positionV relativeFrom="paragraph">
                  <wp:posOffset>2379979</wp:posOffset>
                </wp:positionV>
                <wp:extent cx="219075" cy="0"/>
                <wp:effectExtent l="0" t="0" r="28575" b="19050"/>
                <wp:wrapNone/>
                <wp:docPr id="153" name="Прямая со стрелкой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3" o:spid="_x0000_s1026" type="#_x0000_t32" style="position:absolute;margin-left:448.35pt;margin-top:187.4pt;width:17.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"/>
            </w:pict>
          </mc:Fallback>
        </mc:AlternateContent>
      </w:r>
      <w:r w:rsidRPr="005A1EC2">
        <w:rPr>
          <w:rFonts w:eastAsia="Calibri"/>
          <w:noProof/>
          <w:color w:val="000000"/>
          <w:sz w:val="28"/>
          <w:szCs w:val="28"/>
        </w:rPr>
        <mc:AlternateContent>
          <mc:Choice Requires="wps">
            <w:drawing>
              <wp:anchor distT="4294967295" distB="4294967295" distL="114300" distR="114300" simplePos="0" relativeHeight="251659264" behindDoc="0" locked="0" layoutInCell="1" allowOverlap="1" wp14:anchorId="05FB9340" wp14:editId="1F4CA00C">
                <wp:simplePos x="0" y="0"/>
                <wp:positionH relativeFrom="column">
                  <wp:posOffset>4779645</wp:posOffset>
                </wp:positionH>
                <wp:positionV relativeFrom="paragraph">
                  <wp:posOffset>1465579</wp:posOffset>
                </wp:positionV>
                <wp:extent cx="219075" cy="0"/>
                <wp:effectExtent l="0" t="0" r="28575" b="19050"/>
                <wp:wrapNone/>
                <wp:docPr id="152" name="Прямая со стрелкой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2" o:spid="_x0000_s1026" type="#_x0000_t32" style="position:absolute;margin-left:376.35pt;margin-top:115.4pt;width:17.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"/>
            </w:pict>
          </mc:Fallback>
        </mc:AlternateContent>
      </w:r>
      <w:r w:rsidRPr="005A1EC2">
        <w:rPr>
          <w:rFonts w:eastAsia="Calibri"/>
          <w:color w:val="000000"/>
          <w:sz w:val="28"/>
          <w:szCs w:val="28"/>
          <w:shd w:val="clear" w:color="auto" w:fill="FFFFFF"/>
          <w:lang w:eastAsia="en-US"/>
        </w:rPr>
        <w:t>2-</w:t>
      </w:r>
      <w:r w:rsidRPr="005A1EC2">
        <w:rPr>
          <w:rFonts w:eastAsia="Calibri"/>
          <w:color w:val="000000"/>
          <w:sz w:val="28"/>
          <w:szCs w:val="28"/>
          <w:shd w:val="clear" w:color="auto" w:fill="FFFFFF"/>
          <w:lang w:val="en-US" w:eastAsia="en-US"/>
        </w:rPr>
        <w:t>rasm</w:t>
      </w:r>
      <w:r w:rsidRPr="005A1EC2">
        <w:rPr>
          <w:rFonts w:eastAsia="Calibri"/>
          <w:color w:val="000000"/>
          <w:sz w:val="28"/>
          <w:szCs w:val="28"/>
          <w:shd w:val="clear" w:color="auto" w:fill="FFFFFF"/>
          <w:lang w:eastAsia="en-US"/>
        </w:rPr>
        <w:t xml:space="preserve">. </w:t>
      </w:r>
      <w:r w:rsidRPr="005A1EC2">
        <w:rPr>
          <w:rFonts w:eastAsia="Calibri"/>
          <w:bCs/>
          <w:color w:val="000000"/>
          <w:sz w:val="28"/>
          <w:szCs w:val="28"/>
          <w:shd w:val="clear" w:color="auto" w:fill="FFFFFF"/>
          <w:lang w:val="en-US" w:eastAsia="en-US"/>
        </w:rPr>
        <w:t>Avtomatlashtirilgan</w:t>
      </w:r>
      <w:r w:rsidRPr="005A1EC2">
        <w:rPr>
          <w:rFonts w:eastAsia="Calibri"/>
          <w:bCs/>
          <w:color w:val="000000"/>
          <w:sz w:val="28"/>
          <w:szCs w:val="28"/>
          <w:shd w:val="clear" w:color="auto" w:fill="FFFFFF"/>
          <w:lang w:eastAsia="en-US"/>
        </w:rPr>
        <w:t xml:space="preserve"> </w:t>
      </w:r>
      <w:r w:rsidRPr="005A1EC2">
        <w:rPr>
          <w:rFonts w:eastAsia="Calibri"/>
          <w:bCs/>
          <w:color w:val="000000"/>
          <w:sz w:val="28"/>
          <w:szCs w:val="28"/>
          <w:shd w:val="clear" w:color="auto" w:fill="FFFFFF"/>
          <w:lang w:val="en-US" w:eastAsia="en-US"/>
        </w:rPr>
        <w:t>axborot</w:t>
      </w:r>
      <w:r w:rsidRPr="005A1EC2">
        <w:rPr>
          <w:rFonts w:eastAsia="Calibri"/>
          <w:bCs/>
          <w:color w:val="000000"/>
          <w:sz w:val="28"/>
          <w:szCs w:val="28"/>
          <w:shd w:val="clear" w:color="auto" w:fill="FFFFFF"/>
          <w:lang w:eastAsia="en-US"/>
        </w:rPr>
        <w:t xml:space="preserve"> </w:t>
      </w:r>
      <w:r w:rsidRPr="005A1EC2">
        <w:rPr>
          <w:rFonts w:eastAsia="Calibri"/>
          <w:bCs/>
          <w:color w:val="000000"/>
          <w:sz w:val="28"/>
          <w:szCs w:val="28"/>
          <w:shd w:val="clear" w:color="auto" w:fill="FFFFFF"/>
          <w:lang w:val="en-US" w:eastAsia="en-US"/>
        </w:rPr>
        <w:t>texnologiyalari</w:t>
      </w:r>
      <w:r w:rsidRPr="005A1EC2">
        <w:rPr>
          <w:rFonts w:eastAsia="Calibri"/>
          <w:bCs/>
          <w:color w:val="000000"/>
          <w:sz w:val="28"/>
          <w:szCs w:val="28"/>
          <w:shd w:val="clear" w:color="auto" w:fill="FFFFFF"/>
          <w:lang w:eastAsia="en-US"/>
        </w:rPr>
        <w:t xml:space="preserve"> </w:t>
      </w:r>
      <w:r w:rsidRPr="005A1EC2">
        <w:rPr>
          <w:rFonts w:eastAsia="Calibri"/>
          <w:bCs/>
          <w:color w:val="000000"/>
          <w:sz w:val="28"/>
          <w:szCs w:val="28"/>
          <w:shd w:val="clear" w:color="auto" w:fill="FFFFFF"/>
          <w:lang w:val="en-US" w:eastAsia="en-US"/>
        </w:rPr>
        <w:t>tasnifi</w:t>
      </w:r>
    </w:p>
    <w:p w:rsidR="008A6A2A" w:rsidRPr="005A1EC2" w:rsidRDefault="008A6A2A" w:rsidP="005A1EC2">
      <w:pPr>
        <w:shd w:val="clear" w:color="auto" w:fill="FFFFFF"/>
        <w:spacing w:line="360" w:lineRule="auto"/>
        <w:ind w:firstLine="567"/>
        <w:rPr>
          <w:rFonts w:eastAsia="Calibri"/>
          <w:color w:val="000000"/>
          <w:sz w:val="28"/>
          <w:szCs w:val="28"/>
          <w:shd w:val="clear" w:color="auto" w:fill="FFFFFF"/>
          <w:lang w:eastAsia="en-US"/>
        </w:rPr>
      </w:pPr>
    </w:p>
    <w:p w:rsidR="008A6A2A" w:rsidRPr="005A1EC2" w:rsidRDefault="008A6A2A" w:rsidP="005A1EC2">
      <w:pPr>
        <w:shd w:val="clear" w:color="auto" w:fill="FFFFFF"/>
        <w:spacing w:line="360" w:lineRule="auto"/>
        <w:ind w:firstLine="567"/>
        <w:rPr>
          <w:rFonts w:eastAsia="Calibri"/>
          <w:color w:val="000000"/>
          <w:sz w:val="28"/>
          <w:szCs w:val="28"/>
          <w:shd w:val="clear" w:color="auto" w:fill="FFFFFF"/>
          <w:lang w:val="de-DE" w:eastAsia="en-US"/>
        </w:rPr>
      </w:pPr>
      <w:r w:rsidRPr="005A1EC2">
        <w:rPr>
          <w:rFonts w:eastAsia="Calibri"/>
          <w:color w:val="000000"/>
          <w:sz w:val="28"/>
          <w:szCs w:val="28"/>
          <w:shd w:val="clear" w:color="auto" w:fill="FFFFFF"/>
          <w:lang w:val="de-DE" w:eastAsia="en-US"/>
        </w:rPr>
        <w:lastRenderedPageBreak/>
        <w:t xml:space="preserve">Kompyuter bilan matnli, grafik, audio va video axborot almashuvini dasturiy – texnik tashkil etish </w:t>
      </w:r>
      <w:r w:rsidRPr="005A1EC2">
        <w:rPr>
          <w:rFonts w:eastAsia="Calibri"/>
          <w:i/>
          <w:iCs/>
          <w:color w:val="000000"/>
          <w:sz w:val="28"/>
          <w:szCs w:val="28"/>
          <w:shd w:val="clear" w:color="auto" w:fill="FFFFFF"/>
          <w:lang w:val="de-DE" w:eastAsia="en-US"/>
        </w:rPr>
        <w:t>multimedia – texnologiya</w:t>
      </w:r>
      <w:r w:rsidRPr="005A1EC2">
        <w:rPr>
          <w:rFonts w:eastAsia="Calibri"/>
          <w:color w:val="000000"/>
          <w:sz w:val="28"/>
          <w:szCs w:val="28"/>
          <w:shd w:val="clear" w:color="auto" w:fill="FFFFFF"/>
          <w:lang w:val="de-DE" w:eastAsia="en-US"/>
        </w:rPr>
        <w:t xml:space="preserve"> deb nom olgan. Bunda texnologiyani multimedia yordamida ma’lum kasb faoliyatida</w:t>
      </w:r>
      <w:r w:rsidRPr="005A1EC2">
        <w:rPr>
          <w:rFonts w:eastAsia="Calibri"/>
          <w:sz w:val="28"/>
          <w:szCs w:val="28"/>
          <w:shd w:val="clear" w:color="auto" w:fill="FFFFFF"/>
          <w:lang w:val="de-DE" w:eastAsia="en-US"/>
        </w:rPr>
        <w:t xml:space="preserve">, </w:t>
      </w:r>
      <w:r w:rsidRPr="005A1EC2">
        <w:rPr>
          <w:rFonts w:eastAsia="Calibri"/>
          <w:color w:val="000000"/>
          <w:sz w:val="28"/>
          <w:szCs w:val="28"/>
          <w:shd w:val="clear" w:color="auto" w:fill="FFFFFF"/>
          <w:lang w:val="de-DE" w:eastAsia="en-US"/>
        </w:rPr>
        <w:t>ta’lim-tarbiya, ilmiy ommobop, o‘yin sohalarida foydalanish imkonini beruvchi maxsus dasturiy vositalar amalga oshiradi. Mazkur texnologiyani qo'llash davomida kompyuterdan tasvirga ovoz berish, shuningdek ular orqali inson nutqini tushunish, kompyuter orqal</w:t>
      </w:r>
      <w:r w:rsidRPr="005A1EC2">
        <w:rPr>
          <w:rFonts w:eastAsia="Calibri"/>
          <w:sz w:val="28"/>
          <w:szCs w:val="28"/>
          <w:shd w:val="clear" w:color="auto" w:fill="FFFFFF"/>
          <w:lang w:val="de-DE" w:eastAsia="en-US"/>
        </w:rPr>
        <w:t>i mutaxassislarning</w:t>
      </w:r>
      <w:r w:rsidRPr="005A1EC2">
        <w:rPr>
          <w:rFonts w:eastAsia="Calibri"/>
          <w:color w:val="000000"/>
          <w:sz w:val="28"/>
          <w:szCs w:val="28"/>
          <w:shd w:val="clear" w:color="auto" w:fill="FFFFFF"/>
          <w:lang w:val="de-DE" w:eastAsia="en-US"/>
        </w:rPr>
        <w:t xml:space="preserve"> ona tilida suhbat yuritish borasidagi imkoniyatlariga keng yo‘l ochiladi.</w:t>
      </w:r>
    </w:p>
    <w:p w:rsidR="008A6A2A" w:rsidRPr="005A1EC2" w:rsidRDefault="008A6A2A" w:rsidP="005A1EC2">
      <w:pPr>
        <w:shd w:val="clear" w:color="auto" w:fill="FFFFFF"/>
        <w:spacing w:line="360" w:lineRule="auto"/>
        <w:ind w:firstLine="567"/>
        <w:rPr>
          <w:rFonts w:eastAsia="Calibri"/>
          <w:color w:val="000000"/>
          <w:sz w:val="28"/>
          <w:szCs w:val="28"/>
          <w:shd w:val="clear" w:color="auto" w:fill="FFFFFF"/>
          <w:lang w:val="de-DE" w:eastAsia="en-US"/>
        </w:rPr>
      </w:pPr>
      <w:r w:rsidRPr="005A1EC2">
        <w:rPr>
          <w:rFonts w:eastAsia="Calibri"/>
          <w:i/>
          <w:iCs/>
          <w:color w:val="000000"/>
          <w:sz w:val="28"/>
          <w:szCs w:val="28"/>
          <w:shd w:val="clear" w:color="auto" w:fill="FFFFFF"/>
          <w:lang w:val="uz-Cyrl-UZ" w:eastAsia="en-US"/>
        </w:rPr>
        <w:t>Foydalaniladigan interfeys</w:t>
      </w:r>
      <w:r w:rsidRPr="005A1EC2">
        <w:rPr>
          <w:rFonts w:eastAsia="Calibri"/>
          <w:color w:val="000000"/>
          <w:sz w:val="28"/>
          <w:szCs w:val="28"/>
          <w:shd w:val="clear" w:color="auto" w:fill="FFFFFF"/>
          <w:lang w:val="uz-Cyrl-UZ" w:eastAsia="en-US"/>
        </w:rPr>
        <w:t xml:space="preserve"> turi bo'yicha avtomatlashtirilgan axborot </w:t>
      </w:r>
      <w:r w:rsidRPr="005A1EC2">
        <w:rPr>
          <w:rFonts w:eastAsia="Calibri"/>
          <w:bCs/>
          <w:i/>
          <w:iCs/>
          <w:color w:val="000000"/>
          <w:sz w:val="28"/>
          <w:szCs w:val="28"/>
          <w:shd w:val="clear" w:color="auto" w:fill="FFFFFF"/>
          <w:lang w:val="uz-Cyrl-UZ" w:eastAsia="en-US"/>
        </w:rPr>
        <w:t>texnologiyasini</w:t>
      </w:r>
      <w:r w:rsidRPr="005A1EC2">
        <w:rPr>
          <w:rFonts w:eastAsia="Calibri"/>
          <w:color w:val="000000"/>
          <w:sz w:val="28"/>
          <w:szCs w:val="28"/>
          <w:shd w:val="clear" w:color="auto" w:fill="FFFFFF"/>
          <w:lang w:val="uz-Cyrl-UZ" w:eastAsia="en-US"/>
        </w:rPr>
        <w:t xml:space="preserve">foydalanuvchining axborot </w:t>
      </w:r>
      <w:r w:rsidRPr="005A1EC2">
        <w:rPr>
          <w:rFonts w:eastAsia="Calibri"/>
          <w:bCs/>
          <w:i/>
          <w:iCs/>
          <w:color w:val="000000"/>
          <w:sz w:val="28"/>
          <w:szCs w:val="28"/>
          <w:shd w:val="clear" w:color="auto" w:fill="FFFFFF"/>
          <w:lang w:val="uz-Cyrl-UZ" w:eastAsia="en-US"/>
        </w:rPr>
        <w:t>va</w:t>
      </w:r>
      <w:r w:rsidRPr="005A1EC2">
        <w:rPr>
          <w:rFonts w:eastAsia="Calibri"/>
          <w:color w:val="000000"/>
          <w:sz w:val="28"/>
          <w:szCs w:val="28"/>
          <w:shd w:val="clear" w:color="auto" w:fill="FFFFFF"/>
          <w:lang w:val="uz-Cyrl-UZ" w:eastAsia="en-US"/>
        </w:rPr>
        <w:t xml:space="preserve">hisoblash resurslariga </w:t>
      </w:r>
      <w:r w:rsidRPr="005A1EC2">
        <w:rPr>
          <w:rFonts w:eastAsia="Calibri"/>
          <w:bCs/>
          <w:i/>
          <w:iCs/>
          <w:color w:val="000000"/>
          <w:sz w:val="28"/>
          <w:szCs w:val="28"/>
          <w:shd w:val="clear" w:color="auto" w:fill="FFFFFF"/>
          <w:lang w:val="uz-Cyrl-UZ" w:eastAsia="en-US"/>
        </w:rPr>
        <w:t>kirib borish</w:t>
      </w:r>
      <w:r w:rsidRPr="005A1EC2">
        <w:rPr>
          <w:rFonts w:eastAsia="Calibri"/>
          <w:color w:val="000000"/>
          <w:sz w:val="28"/>
          <w:szCs w:val="28"/>
          <w:shd w:val="clear" w:color="auto" w:fill="FFFFFF"/>
          <w:lang w:val="uz-Cyrl-UZ" w:eastAsia="en-US"/>
        </w:rPr>
        <w:t xml:space="preserve"> imkoniyati nuqtayi nazardan ko'rib chiqish mumkin.</w:t>
      </w:r>
    </w:p>
    <w:p w:rsidR="008A6A2A" w:rsidRPr="005A1EC2" w:rsidRDefault="008A6A2A" w:rsidP="005A1EC2">
      <w:pPr>
        <w:shd w:val="clear" w:color="auto" w:fill="FFFFFF"/>
        <w:spacing w:line="360" w:lineRule="auto"/>
        <w:ind w:firstLine="567"/>
        <w:rPr>
          <w:rFonts w:eastAsia="Calibri"/>
          <w:sz w:val="28"/>
          <w:szCs w:val="28"/>
          <w:lang w:val="uz-Cyrl-UZ" w:eastAsia="en-US"/>
        </w:rPr>
      </w:pPr>
      <w:r w:rsidRPr="005A1EC2">
        <w:rPr>
          <w:rFonts w:eastAsia="Calibri"/>
          <w:color w:val="000000"/>
          <w:sz w:val="28"/>
          <w:szCs w:val="28"/>
          <w:shd w:val="clear" w:color="auto" w:fill="FFFFFF"/>
          <w:lang w:val="de-DE" w:eastAsia="en-US"/>
        </w:rPr>
        <w:t>Shun</w:t>
      </w:r>
      <w:r w:rsidRPr="005A1EC2">
        <w:rPr>
          <w:rFonts w:eastAsia="Calibri"/>
          <w:color w:val="000000"/>
          <w:sz w:val="28"/>
          <w:szCs w:val="28"/>
          <w:shd w:val="clear" w:color="auto" w:fill="FFFFFF"/>
          <w:lang w:val="uz-Cyrl-UZ" w:eastAsia="en-US"/>
        </w:rPr>
        <w:t xml:space="preserve">day qilib, paketli avtomatlashtirilgan axborot texnologiyasi, </w:t>
      </w:r>
      <w:r w:rsidRPr="005A1EC2">
        <w:rPr>
          <w:rFonts w:eastAsia="Calibri"/>
          <w:color w:val="000000"/>
          <w:sz w:val="28"/>
          <w:szCs w:val="28"/>
          <w:shd w:val="clear" w:color="auto" w:fill="FFFFFF"/>
          <w:lang w:val="de-DE" w:eastAsia="en-US"/>
        </w:rPr>
        <w:t xml:space="preserve">axborotni </w:t>
      </w:r>
      <w:r w:rsidRPr="005A1EC2">
        <w:rPr>
          <w:rFonts w:eastAsia="Calibri"/>
          <w:color w:val="000000"/>
          <w:sz w:val="28"/>
          <w:szCs w:val="28"/>
          <w:shd w:val="clear" w:color="auto" w:fill="FFFFFF"/>
          <w:lang w:val="uz-Cyrl-UZ" w:eastAsia="en-US"/>
        </w:rPr>
        <w:t xml:space="preserve">qayta ishlash avtomat tarzda amalga oshirilayotgan paytda </w:t>
      </w:r>
      <w:r w:rsidRPr="005A1EC2">
        <w:rPr>
          <w:rFonts w:eastAsia="Calibri"/>
          <w:color w:val="000000"/>
          <w:sz w:val="28"/>
          <w:szCs w:val="28"/>
          <w:shd w:val="clear" w:color="auto" w:fill="FFFFFF"/>
          <w:lang w:val="de-DE" w:eastAsia="en-US"/>
        </w:rPr>
        <w:t>fod</w:t>
      </w:r>
      <w:r w:rsidRPr="005A1EC2">
        <w:rPr>
          <w:rFonts w:eastAsia="Calibri"/>
          <w:color w:val="000000"/>
          <w:sz w:val="28"/>
          <w:szCs w:val="28"/>
          <w:shd w:val="clear" w:color="auto" w:fill="FFFFFF"/>
          <w:lang w:val="uz-Cyrl-UZ" w:eastAsia="en-US"/>
        </w:rPr>
        <w:t>alanuvchining unga ta’sir ko'rsatish imkoniyatini yarata olmaydi. Bu shu bilan izohlanadiki, axborotni qayta ishlashni tashkil etish operatsiyaning dasturiy jihatdan ketma-ketligi bajarilishiga bog'liq. Dialogli avto</w:t>
      </w:r>
      <w:r w:rsidRPr="005A1EC2">
        <w:rPr>
          <w:rFonts w:eastAsia="Calibri"/>
          <w:bCs/>
          <w:i/>
          <w:iCs/>
          <w:color w:val="000000"/>
          <w:sz w:val="28"/>
          <w:szCs w:val="28"/>
          <w:shd w:val="clear" w:color="auto" w:fill="FFFFFF"/>
          <w:lang w:val="uz-Cyrl-UZ" w:eastAsia="en-US"/>
        </w:rPr>
        <w:t xml:space="preserve">matlashtirilgan </w:t>
      </w:r>
      <w:r w:rsidRPr="005A1EC2">
        <w:rPr>
          <w:rFonts w:eastAsia="Calibri"/>
          <w:color w:val="000000"/>
          <w:sz w:val="28"/>
          <w:szCs w:val="28"/>
          <w:shd w:val="clear" w:color="auto" w:fill="FFFFFF"/>
          <w:lang w:val="uz-Cyrl-UZ" w:eastAsia="en-US"/>
        </w:rPr>
        <w:t xml:space="preserve">axborot texnologiyasi paketli avtomatlashtirilgan axborot </w:t>
      </w:r>
      <w:r w:rsidRPr="005A1EC2">
        <w:rPr>
          <w:rFonts w:eastAsia="Calibri"/>
          <w:bCs/>
          <w:i/>
          <w:iCs/>
          <w:color w:val="000000"/>
          <w:sz w:val="28"/>
          <w:szCs w:val="28"/>
          <w:shd w:val="clear" w:color="auto" w:fill="FFFFFF"/>
          <w:lang w:val="uz-Cyrl-UZ" w:eastAsia="en-US"/>
        </w:rPr>
        <w:t xml:space="preserve">texnologiyasidan </w:t>
      </w:r>
      <w:r w:rsidRPr="005A1EC2">
        <w:rPr>
          <w:rFonts w:eastAsia="Calibri"/>
          <w:color w:val="000000"/>
          <w:sz w:val="28"/>
          <w:szCs w:val="28"/>
          <w:shd w:val="clear" w:color="auto" w:fill="FFFFFF"/>
          <w:lang w:val="uz-Cyrl-UZ" w:eastAsia="en-US"/>
        </w:rPr>
        <w:t xml:space="preserve">farqli ravishda, tizimda saqlanadigan axborot resurslaridan </w:t>
      </w:r>
      <w:r w:rsidRPr="005A1EC2">
        <w:rPr>
          <w:rFonts w:eastAsia="Calibri"/>
          <w:bCs/>
          <w:i/>
          <w:iCs/>
          <w:color w:val="000000"/>
          <w:sz w:val="28"/>
          <w:szCs w:val="28"/>
          <w:shd w:val="clear" w:color="auto" w:fill="FFFFFF"/>
          <w:lang w:val="uz-Cyrl-UZ" w:eastAsia="en-US"/>
        </w:rPr>
        <w:t>ma</w:t>
      </w:r>
      <w:r w:rsidRPr="005A1EC2">
        <w:rPr>
          <w:rFonts w:eastAsia="Calibri"/>
          <w:sz w:val="28"/>
          <w:szCs w:val="28"/>
          <w:shd w:val="clear" w:color="auto" w:fill="FFFFFF"/>
          <w:lang w:val="uz-Cyrl-UZ" w:eastAsia="en-US"/>
        </w:rPr>
        <w:t>’</w:t>
      </w:r>
      <w:r w:rsidRPr="005A1EC2">
        <w:rPr>
          <w:rFonts w:eastAsia="Calibri"/>
          <w:color w:val="000000"/>
          <w:sz w:val="28"/>
          <w:szCs w:val="28"/>
          <w:shd w:val="clear" w:color="auto" w:fill="FFFFFF"/>
          <w:lang w:val="uz-Cyrl-UZ" w:eastAsia="en-US"/>
        </w:rPr>
        <w:t xml:space="preserve">lum </w:t>
      </w:r>
      <w:r w:rsidRPr="005A1EC2">
        <w:rPr>
          <w:rFonts w:eastAsia="Calibri"/>
          <w:bCs/>
          <w:i/>
          <w:iCs/>
          <w:color w:val="000000"/>
          <w:sz w:val="28"/>
          <w:szCs w:val="28"/>
          <w:shd w:val="clear" w:color="auto" w:fill="FFFFFF"/>
          <w:lang w:val="uz-Cyrl-UZ" w:eastAsia="en-US"/>
        </w:rPr>
        <w:t>bir</w:t>
      </w:r>
      <w:r w:rsidRPr="005A1EC2">
        <w:rPr>
          <w:rFonts w:eastAsia="Calibri"/>
          <w:color w:val="000000"/>
          <w:sz w:val="28"/>
          <w:szCs w:val="28"/>
          <w:shd w:val="clear" w:color="auto" w:fill="FFFFFF"/>
          <w:lang w:val="uz-Cyrl-UZ" w:eastAsia="en-US"/>
        </w:rPr>
        <w:t xml:space="preserve">vaqt davomida foydalanish bo'yicha cheksiz imkoniyatlar yaratib beradi. Ayni paytda tegishli masalalarni yechish va qaror qabul </w:t>
      </w:r>
      <w:r w:rsidRPr="005A1EC2">
        <w:rPr>
          <w:rFonts w:eastAsia="Calibri"/>
          <w:bCs/>
          <w:i/>
          <w:iCs/>
          <w:color w:val="000000"/>
          <w:sz w:val="28"/>
          <w:szCs w:val="28"/>
          <w:shd w:val="clear" w:color="auto" w:fill="FFFFFF"/>
          <w:lang w:val="uz-Cyrl-UZ" w:eastAsia="en-US"/>
        </w:rPr>
        <w:t>qilishu</w:t>
      </w:r>
      <w:r w:rsidRPr="005A1EC2">
        <w:rPr>
          <w:rFonts w:eastAsia="Calibri"/>
          <w:color w:val="000000"/>
          <w:sz w:val="28"/>
          <w:szCs w:val="28"/>
          <w:shd w:val="clear" w:color="auto" w:fill="FFFFFF"/>
          <w:lang w:val="uz-Cyrl-UZ" w:eastAsia="en-US"/>
        </w:rPr>
        <w:t>chun zarur bo'lgan barcha axborotga ega bo'ladi.</w:t>
      </w:r>
    </w:p>
    <w:p w:rsidR="008A6A2A" w:rsidRPr="005A1EC2" w:rsidRDefault="008A6A2A" w:rsidP="005A1EC2">
      <w:pPr>
        <w:shd w:val="clear" w:color="auto" w:fill="FFFFFF"/>
        <w:spacing w:line="360" w:lineRule="auto"/>
        <w:ind w:firstLine="567"/>
        <w:rPr>
          <w:rFonts w:eastAsia="Calibri"/>
          <w:sz w:val="28"/>
          <w:szCs w:val="28"/>
          <w:lang w:val="uz-Cyrl-UZ" w:eastAsia="en-US"/>
        </w:rPr>
      </w:pPr>
      <w:r w:rsidRPr="005A1EC2">
        <w:rPr>
          <w:rFonts w:eastAsia="Calibri"/>
          <w:color w:val="000000"/>
          <w:sz w:val="28"/>
          <w:szCs w:val="28"/>
          <w:shd w:val="clear" w:color="auto" w:fill="FFFFFF"/>
          <w:lang w:val="uz-Cyrl-UZ" w:eastAsia="en-US"/>
        </w:rPr>
        <w:t xml:space="preserve">Tarmoqli </w:t>
      </w:r>
      <w:r w:rsidRPr="005A1EC2">
        <w:rPr>
          <w:rFonts w:eastAsia="Calibri"/>
          <w:i/>
          <w:iCs/>
          <w:color w:val="000000"/>
          <w:sz w:val="28"/>
          <w:szCs w:val="28"/>
          <w:shd w:val="clear" w:color="auto" w:fill="FFFFFF"/>
          <w:lang w:val="uz-Cyrl-UZ" w:eastAsia="en-US"/>
        </w:rPr>
        <w:t>avtomatlashtirilgan axborot texnologiyasi</w:t>
      </w:r>
      <w:r w:rsidRPr="005A1EC2">
        <w:rPr>
          <w:rFonts w:eastAsia="Calibri"/>
          <w:color w:val="000000"/>
          <w:sz w:val="28"/>
          <w:szCs w:val="28"/>
          <w:shd w:val="clear" w:color="auto" w:fill="FFFFFF"/>
          <w:lang w:val="uz-Cyrl-UZ" w:eastAsia="en-US"/>
        </w:rPr>
        <w:t>interfeysi aloqa vositalari rivojlangani bois aloqa kanallari orqali foydalanuvchiga hududiy taqsimlangan axborot va hisoblash resurslaridan foydalanish imkonini beradi. Bu esa uni ko'p funksiyali bo'lishiga va foydalanuvchilar o'rtasida keng tarqalishga sabab bo'lmoqda.</w:t>
      </w:r>
    </w:p>
    <w:p w:rsidR="008A6A2A" w:rsidRPr="005A1EC2" w:rsidRDefault="008A6A2A" w:rsidP="005A1EC2">
      <w:pPr>
        <w:shd w:val="clear" w:color="auto" w:fill="FFFFFF"/>
        <w:spacing w:line="360" w:lineRule="auto"/>
        <w:ind w:firstLine="567"/>
        <w:rPr>
          <w:rFonts w:eastAsia="Calibri"/>
          <w:sz w:val="28"/>
          <w:szCs w:val="28"/>
          <w:lang w:val="uz-Cyrl-UZ" w:eastAsia="en-US"/>
        </w:rPr>
      </w:pPr>
      <w:r w:rsidRPr="005A1EC2">
        <w:rPr>
          <w:rFonts w:eastAsia="Calibri"/>
          <w:i/>
          <w:iCs/>
          <w:color w:val="000000"/>
          <w:sz w:val="28"/>
          <w:szCs w:val="28"/>
          <w:shd w:val="clear" w:color="auto" w:fill="FFFFFF"/>
          <w:lang w:val="uz-Cyrl-UZ" w:eastAsia="en-US"/>
        </w:rPr>
        <w:t xml:space="preserve">Integrallashgan axborot texnologiyalari. </w:t>
      </w:r>
      <w:r w:rsidRPr="005A1EC2">
        <w:rPr>
          <w:rFonts w:eastAsia="Calibri"/>
          <w:color w:val="000000"/>
          <w:sz w:val="28"/>
          <w:szCs w:val="28"/>
          <w:shd w:val="clear" w:color="auto" w:fill="FFFFFF"/>
          <w:lang w:val="uz-Cyrl-UZ" w:eastAsia="en-US"/>
        </w:rPr>
        <w:t>Hozirda turli xildagi axborot texnologiyalarini yagona kompyuter texnologiya kompleksiga birlashtirish tendensiyasi kuzatilmoqda u integrallashgan axborot texnologiyalari deb yuritiladi.</w:t>
      </w:r>
    </w:p>
    <w:p w:rsidR="008A6A2A" w:rsidRPr="005A1EC2" w:rsidRDefault="008A6A2A" w:rsidP="005A1EC2">
      <w:pPr>
        <w:shd w:val="clear" w:color="auto" w:fill="FFFFFF"/>
        <w:spacing w:line="360" w:lineRule="auto"/>
        <w:ind w:firstLine="567"/>
        <w:rPr>
          <w:rFonts w:eastAsia="Calibri"/>
          <w:color w:val="000000"/>
          <w:sz w:val="28"/>
          <w:szCs w:val="28"/>
          <w:shd w:val="clear" w:color="auto" w:fill="FFFFFF"/>
          <w:lang w:val="uz-Cyrl-UZ" w:eastAsia="en-US"/>
        </w:rPr>
      </w:pPr>
      <w:r w:rsidRPr="005A1EC2">
        <w:rPr>
          <w:rFonts w:eastAsia="Calibri"/>
          <w:color w:val="000000"/>
          <w:sz w:val="28"/>
          <w:szCs w:val="28"/>
          <w:shd w:val="clear" w:color="auto" w:fill="FFFFFF"/>
          <w:lang w:val="uz-Cyrl-UZ" w:eastAsia="en-US"/>
        </w:rPr>
        <w:t xml:space="preserve">Unda asosiy o'rinni egallovchi kommunikatsiya vositalari boshqaruv faoliyatini avtomatlashtirishda keng texnologik imkoniyatlarni ta’minlabgina </w:t>
      </w:r>
      <w:r w:rsidRPr="005A1EC2">
        <w:rPr>
          <w:rFonts w:eastAsia="Calibri"/>
          <w:color w:val="000000"/>
          <w:sz w:val="28"/>
          <w:szCs w:val="28"/>
          <w:shd w:val="clear" w:color="auto" w:fill="FFFFFF"/>
          <w:lang w:val="uz-Cyrl-UZ" w:eastAsia="en-US"/>
        </w:rPr>
        <w:lastRenderedPageBreak/>
        <w:t>qolmay, balki lokal, ko'p darajali, taqsimlangan, global hisoblash tar</w:t>
      </w:r>
      <w:r w:rsidRPr="005A1EC2">
        <w:rPr>
          <w:rFonts w:eastAsia="Calibri"/>
          <w:color w:val="000000"/>
          <w:sz w:val="28"/>
          <w:szCs w:val="28"/>
          <w:shd w:val="clear" w:color="auto" w:fill="FFFFFF"/>
          <w:lang w:val="uz-Cyrl-UZ" w:eastAsia="en-US"/>
        </w:rPr>
        <w:softHyphen/>
        <w:t xml:space="preserve">moqlari, elektron pochta, integral xizmatning raqamli tarmoqlari kabi turli avtomatlashtirilgan axborot texnologiyasi tarmoq variantlarini yaratish </w:t>
      </w:r>
      <w:r w:rsidRPr="005A1EC2">
        <w:rPr>
          <w:rFonts w:eastAsia="Calibri"/>
          <w:sz w:val="28"/>
          <w:szCs w:val="28"/>
          <w:shd w:val="clear" w:color="auto" w:fill="FFFFFF"/>
          <w:lang w:val="uz-Cyrl-UZ" w:eastAsia="en-US"/>
        </w:rPr>
        <w:t xml:space="preserve">vositasi </w:t>
      </w:r>
      <w:r w:rsidRPr="005A1EC2">
        <w:rPr>
          <w:rFonts w:eastAsia="Calibri"/>
          <w:color w:val="000000"/>
          <w:sz w:val="28"/>
          <w:szCs w:val="28"/>
          <w:shd w:val="clear" w:color="auto" w:fill="FFFFFF"/>
          <w:lang w:val="uz-Cyrl-UZ" w:eastAsia="en-US"/>
        </w:rPr>
        <w:t xml:space="preserve">ham hisoblanadi. Bular bari obyektlarning ma’lumotlarini uzatish, qayta ishlash, to'plash va saqlash, himoya qilish qurilmalari orqali hosil qilinadigan obyektlar majmuasining o'zaro mantiqsiz, kutilmagan aloqalariga mo'ljallangan. Ushbu avtomatlashtirilgan axborot texnologiyasining tarmoq variantlari juda murakkab ma’lumotlarni qayta ishlay oladigan, ekspluatatsiya imkoniyatlari deyarli cheklanmagan, integrallashmagan kompyuter  tizimlarini namoyon etadi. Ma’lumotlarni qayta ishlashning integrallashgan kompyuter tizimlari murakkab axborot-texnologik va dasturiy kompleks sifatida loyihalashtiriladi.  U ma’lumotlarni taqdim etish va foydalanuvchilarning tizim komponentlari bilan o’zaro aloqalarining yagona usulini qo'llab-quvvatlaydi, mutaxassislarni ularning kasbiy faoliyatida axborot va hisoblash ehtiyojini ta’minlaydi. Bunday tizimlar asosiy e’tiborni axborotni uzatish va qayta ishlash chog'ida ularning himoyasiga qaratadi. </w:t>
      </w:r>
    </w:p>
    <w:p w:rsidR="008A6A2A" w:rsidRPr="005A1EC2" w:rsidRDefault="008A6A2A" w:rsidP="005A1EC2">
      <w:pPr>
        <w:shd w:val="clear" w:color="auto" w:fill="FFFFFF"/>
        <w:spacing w:line="360" w:lineRule="auto"/>
        <w:ind w:firstLine="567"/>
        <w:rPr>
          <w:rFonts w:eastAsia="Calibri"/>
          <w:sz w:val="28"/>
          <w:szCs w:val="28"/>
          <w:lang w:val="uz-Cyrl-UZ" w:eastAsia="en-US"/>
        </w:rPr>
      </w:pPr>
      <w:r w:rsidRPr="005A1EC2">
        <w:rPr>
          <w:rFonts w:eastAsia="Calibri"/>
          <w:color w:val="000000"/>
          <w:sz w:val="28"/>
          <w:szCs w:val="28"/>
          <w:shd w:val="clear" w:color="auto" w:fill="FFFFFF"/>
          <w:lang w:val="uz-Cyrl-UZ" w:eastAsia="en-US"/>
        </w:rPr>
        <w:t xml:space="preserve">Axborot almashinuvi va boshqaruvining tezkorligiga, xususan, axborotni zudlik bilan qayta ishlashga nisbatan bo'lgan talabning kuchayishi nafaqat lokal, shuningdek, bank, soliq, ta’minot, statistik boshqarishni ko'p darajali va taqsimlangan tizimlarini yaratishga olib keldi. </w:t>
      </w:r>
    </w:p>
    <w:p w:rsidR="008A6A2A" w:rsidRPr="005A1EC2" w:rsidRDefault="008A6A2A" w:rsidP="005A1EC2">
      <w:pPr>
        <w:shd w:val="clear" w:color="auto" w:fill="FFFFFF"/>
        <w:tabs>
          <w:tab w:val="left" w:pos="605"/>
        </w:tabs>
        <w:spacing w:line="360" w:lineRule="auto"/>
        <w:ind w:firstLine="567"/>
        <w:rPr>
          <w:rFonts w:eastAsia="Calibri"/>
          <w:sz w:val="28"/>
          <w:szCs w:val="28"/>
          <w:lang w:val="uz-Cyrl-UZ" w:eastAsia="en-US"/>
        </w:rPr>
      </w:pPr>
      <w:r w:rsidRPr="005A1EC2">
        <w:rPr>
          <w:rFonts w:eastAsia="Calibri"/>
          <w:color w:val="000000"/>
          <w:sz w:val="28"/>
          <w:szCs w:val="28"/>
          <w:shd w:val="clear" w:color="auto" w:fill="FFFFFF"/>
          <w:lang w:val="uz-Cyrl-UZ" w:eastAsia="en-US"/>
        </w:rPr>
        <w:tab/>
        <w:t xml:space="preserve">Zamonaviy axborot – kommunikatsiyalar </w:t>
      </w:r>
      <w:r w:rsidRPr="005A1EC2">
        <w:rPr>
          <w:rFonts w:eastAsia="Calibri"/>
          <w:sz w:val="28"/>
          <w:szCs w:val="28"/>
          <w:shd w:val="clear" w:color="auto" w:fill="FFFFFF"/>
          <w:lang w:val="uz-Cyrl-UZ" w:eastAsia="en-US"/>
        </w:rPr>
        <w:t>texnologiyalarida ushbu muammoni ma’lumotlarni qayta ishlashning taqsimlangan tizimi hal etadi. Bunda u ma’lumotlar bazalarining turli darajalari o'rtasida axborot almashinuvi uchun m</w:t>
      </w:r>
      <w:r w:rsidRPr="005A1EC2">
        <w:rPr>
          <w:rFonts w:eastAsia="Calibri"/>
          <w:color w:val="000000"/>
          <w:sz w:val="28"/>
          <w:szCs w:val="28"/>
          <w:shd w:val="clear" w:color="auto" w:fill="FFFFFF"/>
          <w:lang w:val="uz-Cyrl-UZ" w:eastAsia="en-US"/>
        </w:rPr>
        <w:t xml:space="preserve">o'ljallangan aloqa kanallaridan foydalanadi. </w:t>
      </w:r>
    </w:p>
    <w:p w:rsidR="008A6A2A" w:rsidRPr="005A1EC2" w:rsidRDefault="008A6A2A" w:rsidP="005A1EC2">
      <w:pPr>
        <w:shd w:val="clear" w:color="auto" w:fill="FFFFFF"/>
        <w:spacing w:line="360" w:lineRule="auto"/>
        <w:ind w:firstLine="567"/>
        <w:rPr>
          <w:rFonts w:eastAsia="Calibri"/>
          <w:color w:val="000000"/>
          <w:sz w:val="28"/>
          <w:szCs w:val="28"/>
          <w:shd w:val="clear" w:color="auto" w:fill="FFFFFF"/>
          <w:lang w:val="uz-Cyrl-UZ" w:eastAsia="en-US"/>
        </w:rPr>
      </w:pPr>
      <w:r w:rsidRPr="005A1EC2">
        <w:rPr>
          <w:rFonts w:eastAsia="Calibri"/>
          <w:color w:val="000000"/>
          <w:sz w:val="28"/>
          <w:szCs w:val="28"/>
          <w:shd w:val="clear" w:color="auto" w:fill="FFFFFF"/>
          <w:lang w:val="uz-Cyrl-UZ" w:eastAsia="en-US"/>
        </w:rPr>
        <w:t xml:space="preserve">Shunday qilib, yangi axborot texnologiyalari – bu dunyo miqyosida jamiyat taraqqiyotining sanoat asridan axborot asriga qarab o'tish asosidir. </w:t>
      </w:r>
    </w:p>
    <w:p w:rsidR="008A6A2A" w:rsidRPr="005A1EC2" w:rsidRDefault="008A6A2A" w:rsidP="005A1EC2">
      <w:pPr>
        <w:shd w:val="clear" w:color="auto" w:fill="FFFFFF"/>
        <w:spacing w:line="360" w:lineRule="auto"/>
        <w:rPr>
          <w:rFonts w:eastAsia="Calibri"/>
          <w:color w:val="000000"/>
          <w:sz w:val="28"/>
          <w:szCs w:val="28"/>
          <w:shd w:val="clear" w:color="auto" w:fill="FFFFFF"/>
          <w:lang w:val="uz-Cyrl-UZ" w:eastAsia="en-US"/>
        </w:rPr>
      </w:pPr>
    </w:p>
    <w:p w:rsidR="008A6A2A" w:rsidRPr="005A1EC2" w:rsidRDefault="008A6A2A" w:rsidP="005A1EC2">
      <w:pPr>
        <w:shd w:val="clear" w:color="auto" w:fill="FFFFFF"/>
        <w:autoSpaceDE w:val="0"/>
        <w:autoSpaceDN w:val="0"/>
        <w:adjustRightInd w:val="0"/>
        <w:spacing w:line="360" w:lineRule="auto"/>
        <w:ind w:firstLine="567"/>
        <w:rPr>
          <w:rFonts w:eastAsia="Calibri"/>
          <w:sz w:val="28"/>
          <w:szCs w:val="28"/>
          <w:lang w:val="it-IT" w:eastAsia="en-US"/>
        </w:rPr>
      </w:pPr>
      <w:r w:rsidRPr="005A1EC2">
        <w:rPr>
          <w:rFonts w:eastAsia="Calibri"/>
          <w:sz w:val="28"/>
          <w:szCs w:val="28"/>
          <w:lang w:val="it-IT" w:eastAsia="en-US"/>
        </w:rPr>
        <w:t>Nazorat savollari</w:t>
      </w:r>
    </w:p>
    <w:p w:rsidR="008A6A2A" w:rsidRPr="005A1EC2" w:rsidRDefault="008A6A2A" w:rsidP="005A1EC2">
      <w:pPr>
        <w:numPr>
          <w:ilvl w:val="0"/>
          <w:numId w:val="2"/>
        </w:numPr>
        <w:shd w:val="clear" w:color="auto" w:fill="FFFFFF"/>
        <w:spacing w:line="360" w:lineRule="auto"/>
        <w:ind w:left="851" w:hanging="425"/>
        <w:rPr>
          <w:rFonts w:eastAsia="Calibri"/>
          <w:sz w:val="28"/>
          <w:szCs w:val="28"/>
          <w:shd w:val="clear" w:color="auto" w:fill="FFFFFF"/>
          <w:lang w:val="it-IT" w:eastAsia="en-US"/>
        </w:rPr>
      </w:pPr>
      <w:r w:rsidRPr="005A1EC2">
        <w:rPr>
          <w:rFonts w:eastAsia="Calibri"/>
          <w:color w:val="000000"/>
          <w:sz w:val="28"/>
          <w:szCs w:val="28"/>
          <w:shd w:val="clear" w:color="auto" w:fill="FFFFFF"/>
          <w:lang w:val="it-IT" w:eastAsia="en-US"/>
        </w:rPr>
        <w:t>Zamonaviy axborot texnologiyasiga ta'rif bering.</w:t>
      </w:r>
    </w:p>
    <w:p w:rsidR="008A6A2A" w:rsidRPr="005A1EC2" w:rsidRDefault="008A6A2A" w:rsidP="005A1EC2">
      <w:pPr>
        <w:numPr>
          <w:ilvl w:val="0"/>
          <w:numId w:val="2"/>
        </w:numPr>
        <w:shd w:val="clear" w:color="auto" w:fill="FFFFFF"/>
        <w:spacing w:line="360" w:lineRule="auto"/>
        <w:ind w:left="851" w:hanging="425"/>
        <w:rPr>
          <w:rFonts w:eastAsia="Calibri"/>
          <w:sz w:val="28"/>
          <w:szCs w:val="28"/>
          <w:lang w:val="it-IT" w:eastAsia="en-US"/>
        </w:rPr>
      </w:pPr>
      <w:r w:rsidRPr="005A1EC2">
        <w:rPr>
          <w:rFonts w:eastAsia="Calibri"/>
          <w:bCs/>
          <w:iCs/>
          <w:color w:val="000000"/>
          <w:sz w:val="28"/>
          <w:szCs w:val="28"/>
          <w:shd w:val="clear" w:color="auto" w:fill="FFFFFF"/>
          <w:lang w:val="it-IT" w:eastAsia="en-US"/>
        </w:rPr>
        <w:lastRenderedPageBreak/>
        <w:t xml:space="preserve">Zamonaviy </w:t>
      </w:r>
      <w:r w:rsidRPr="005A1EC2">
        <w:rPr>
          <w:rFonts w:eastAsia="Calibri"/>
          <w:color w:val="000000"/>
          <w:sz w:val="28"/>
          <w:szCs w:val="28"/>
          <w:shd w:val="clear" w:color="auto" w:fill="FFFFFF"/>
          <w:lang w:val="it-IT" w:eastAsia="en-US"/>
        </w:rPr>
        <w:t>axborot texnologiyalarini yaratishning asosiy ta</w:t>
      </w:r>
      <w:r w:rsidRPr="005A1EC2">
        <w:rPr>
          <w:rFonts w:eastAsia="Calibri"/>
          <w:bCs/>
          <w:iCs/>
          <w:color w:val="000000"/>
          <w:sz w:val="28"/>
          <w:szCs w:val="28"/>
          <w:shd w:val="clear" w:color="auto" w:fill="FFFFFF"/>
          <w:lang w:val="it-IT" w:eastAsia="en-US"/>
        </w:rPr>
        <w:t>moyillari nechta va ularni ba’tafsil yoritib bering.</w:t>
      </w:r>
    </w:p>
    <w:p w:rsidR="008A6A2A" w:rsidRPr="005A1EC2" w:rsidRDefault="008A6A2A" w:rsidP="005A1EC2">
      <w:pPr>
        <w:numPr>
          <w:ilvl w:val="0"/>
          <w:numId w:val="2"/>
        </w:numPr>
        <w:shd w:val="clear" w:color="auto" w:fill="FFFFFF"/>
        <w:spacing w:line="360" w:lineRule="auto"/>
        <w:ind w:left="851" w:hanging="425"/>
        <w:rPr>
          <w:rFonts w:eastAsia="Calibri"/>
          <w:bCs/>
          <w:sz w:val="28"/>
          <w:szCs w:val="28"/>
          <w:lang w:val="sv-SE" w:eastAsia="en-US"/>
        </w:rPr>
      </w:pPr>
      <w:r w:rsidRPr="005A1EC2">
        <w:rPr>
          <w:rFonts w:eastAsia="Calibri"/>
          <w:color w:val="000000"/>
          <w:sz w:val="28"/>
          <w:szCs w:val="28"/>
          <w:shd w:val="clear" w:color="auto" w:fill="FFFFFF"/>
          <w:lang w:val="sv-SE" w:eastAsia="en-US"/>
        </w:rPr>
        <w:t>Axborot kommunikatsiya vositalariga nimalar kiradi?</w:t>
      </w:r>
    </w:p>
    <w:p w:rsidR="008A6A2A" w:rsidRPr="005A1EC2" w:rsidRDefault="008A6A2A" w:rsidP="005A1EC2">
      <w:pPr>
        <w:numPr>
          <w:ilvl w:val="0"/>
          <w:numId w:val="2"/>
        </w:numPr>
        <w:shd w:val="clear" w:color="auto" w:fill="FFFFFF"/>
        <w:spacing w:line="360" w:lineRule="auto"/>
        <w:ind w:left="851" w:hanging="425"/>
        <w:rPr>
          <w:rFonts w:eastAsia="Calibri"/>
          <w:sz w:val="28"/>
          <w:szCs w:val="28"/>
          <w:shd w:val="clear" w:color="auto" w:fill="FFFFFF"/>
          <w:lang w:val="en-US" w:eastAsia="en-US"/>
        </w:rPr>
      </w:pPr>
      <w:r w:rsidRPr="005A1EC2">
        <w:rPr>
          <w:rFonts w:eastAsia="Calibri"/>
          <w:color w:val="000000"/>
          <w:sz w:val="28"/>
          <w:szCs w:val="28"/>
          <w:shd w:val="clear" w:color="auto" w:fill="FFFFFF"/>
          <w:lang w:val="en-US" w:eastAsia="en-US"/>
        </w:rPr>
        <w:t xml:space="preserve">Avtomatlashtirish nima </w:t>
      </w:r>
      <w:proofErr w:type="gramStart"/>
      <w:r w:rsidRPr="005A1EC2">
        <w:rPr>
          <w:rFonts w:eastAsia="Calibri"/>
          <w:color w:val="000000"/>
          <w:sz w:val="28"/>
          <w:szCs w:val="28"/>
          <w:shd w:val="clear" w:color="auto" w:fill="FFFFFF"/>
          <w:lang w:val="en-US" w:eastAsia="en-US"/>
        </w:rPr>
        <w:t>va</w:t>
      </w:r>
      <w:proofErr w:type="gramEnd"/>
      <w:r w:rsidRPr="005A1EC2">
        <w:rPr>
          <w:rFonts w:eastAsia="Calibri"/>
          <w:color w:val="000000"/>
          <w:sz w:val="28"/>
          <w:szCs w:val="28"/>
          <w:shd w:val="clear" w:color="auto" w:fill="FFFFFF"/>
          <w:lang w:val="en-US" w:eastAsia="en-US"/>
        </w:rPr>
        <w:t xml:space="preserve"> u qachon zarur bo'ladi?</w:t>
      </w:r>
    </w:p>
    <w:p w:rsidR="008A6A2A" w:rsidRPr="005A1EC2" w:rsidRDefault="008A6A2A" w:rsidP="005A1EC2">
      <w:pPr>
        <w:numPr>
          <w:ilvl w:val="0"/>
          <w:numId w:val="2"/>
        </w:numPr>
        <w:shd w:val="clear" w:color="auto" w:fill="FFFFFF"/>
        <w:spacing w:line="360" w:lineRule="auto"/>
        <w:ind w:left="851" w:hanging="425"/>
        <w:rPr>
          <w:rFonts w:eastAsia="Calibri"/>
          <w:bCs/>
          <w:sz w:val="28"/>
          <w:szCs w:val="28"/>
          <w:lang w:val="en-US" w:eastAsia="en-US"/>
        </w:rPr>
      </w:pPr>
      <w:r w:rsidRPr="005A1EC2">
        <w:rPr>
          <w:rFonts w:eastAsia="Calibri"/>
          <w:color w:val="000000"/>
          <w:sz w:val="28"/>
          <w:szCs w:val="28"/>
          <w:shd w:val="clear" w:color="auto" w:fill="FFFFFF"/>
          <w:lang w:val="en-US" w:eastAsia="en-US"/>
        </w:rPr>
        <w:t>Avtomatlashtirilgan axborot texnologiyalari foydalanuvchi interfeys turi bo'yicha qanday turlarga bo'linadi?</w:t>
      </w:r>
    </w:p>
    <w:p w:rsidR="008A6A2A" w:rsidRPr="005A1EC2" w:rsidRDefault="008A6A2A" w:rsidP="005A1EC2">
      <w:pPr>
        <w:numPr>
          <w:ilvl w:val="0"/>
          <w:numId w:val="2"/>
        </w:numPr>
        <w:shd w:val="clear" w:color="auto" w:fill="FFFFFF"/>
        <w:spacing w:line="360" w:lineRule="auto"/>
        <w:ind w:left="851" w:hanging="425"/>
        <w:rPr>
          <w:rFonts w:eastAsia="Calibri"/>
          <w:bCs/>
          <w:sz w:val="28"/>
          <w:szCs w:val="28"/>
          <w:lang w:val="en-US" w:eastAsia="en-US"/>
        </w:rPr>
      </w:pPr>
      <w:r w:rsidRPr="005A1EC2">
        <w:rPr>
          <w:rFonts w:eastAsia="Calibri"/>
          <w:color w:val="000000"/>
          <w:sz w:val="28"/>
          <w:szCs w:val="28"/>
          <w:shd w:val="clear" w:color="auto" w:fill="FFFFFF"/>
          <w:lang w:val="en-US" w:eastAsia="en-US"/>
        </w:rPr>
        <w:t>Boshqarish vazifasini qamrab olish darajasi, xizmat ko'rsatuvchi predmet sohalari bo'yicha avtomatlashtirilgan axborot texnologiyalari qanday turlarga bo'linadi?</w:t>
      </w:r>
    </w:p>
    <w:p w:rsidR="008A6A2A" w:rsidRPr="005A1EC2" w:rsidRDefault="008A6A2A" w:rsidP="005A1EC2">
      <w:pPr>
        <w:spacing w:line="360" w:lineRule="auto"/>
        <w:rPr>
          <w:rFonts w:eastAsia="Calibri"/>
          <w:sz w:val="28"/>
          <w:szCs w:val="28"/>
          <w:lang w:val="en-US" w:eastAsia="en-US"/>
        </w:rPr>
      </w:pPr>
    </w:p>
    <w:p w:rsidR="008A6A2A" w:rsidRPr="005A1EC2" w:rsidRDefault="008A6A2A" w:rsidP="005A1EC2">
      <w:pPr>
        <w:spacing w:line="360" w:lineRule="auto"/>
        <w:ind w:firstLine="567"/>
        <w:jc w:val="left"/>
        <w:rPr>
          <w:rFonts w:eastAsia="Calibri"/>
          <w:bCs/>
          <w:sz w:val="28"/>
          <w:szCs w:val="28"/>
          <w:lang w:val="en-US" w:eastAsia="en-US"/>
        </w:rPr>
      </w:pPr>
      <w:r w:rsidRPr="005A1EC2">
        <w:rPr>
          <w:rFonts w:eastAsia="Calibri"/>
          <w:bCs/>
          <w:sz w:val="28"/>
          <w:szCs w:val="28"/>
          <w:lang w:val="uz-Cyrl-UZ" w:eastAsia="en-US"/>
        </w:rPr>
        <w:t>Foydalaniladigan adabiyotlar ro‘yxati</w:t>
      </w:r>
      <w:r w:rsidRPr="005A1EC2">
        <w:rPr>
          <w:rFonts w:eastAsia="Calibri"/>
          <w:bCs/>
          <w:sz w:val="28"/>
          <w:szCs w:val="28"/>
          <w:lang w:val="en-US" w:eastAsia="en-US"/>
        </w:rPr>
        <w:t>:</w:t>
      </w:r>
    </w:p>
    <w:p w:rsidR="008A6A2A" w:rsidRPr="005A1EC2" w:rsidRDefault="008A6A2A" w:rsidP="005A1EC2">
      <w:pPr>
        <w:numPr>
          <w:ilvl w:val="0"/>
          <w:numId w:val="3"/>
        </w:numPr>
        <w:tabs>
          <w:tab w:val="clear" w:pos="720"/>
        </w:tabs>
        <w:autoSpaceDN w:val="0"/>
        <w:spacing w:line="360" w:lineRule="auto"/>
        <w:ind w:left="851" w:right="-5" w:hanging="425"/>
        <w:rPr>
          <w:rFonts w:eastAsia="Calibri"/>
          <w:sz w:val="28"/>
          <w:szCs w:val="28"/>
          <w:lang w:val="uz-Cyrl-UZ" w:eastAsia="en-US"/>
        </w:rPr>
      </w:pPr>
      <w:r w:rsidRPr="005A1EC2">
        <w:rPr>
          <w:rFonts w:eastAsia="Calibri"/>
          <w:sz w:val="28"/>
          <w:szCs w:val="28"/>
          <w:lang w:val="en-US" w:eastAsia="en-US"/>
        </w:rPr>
        <w:t>V. Rajaraman. Introduction to information technology (second edition). India, 2013.</w:t>
      </w:r>
    </w:p>
    <w:p w:rsidR="008A6A2A" w:rsidRPr="005A1EC2" w:rsidRDefault="008A6A2A" w:rsidP="005A1EC2">
      <w:pPr>
        <w:numPr>
          <w:ilvl w:val="0"/>
          <w:numId w:val="3"/>
        </w:numPr>
        <w:tabs>
          <w:tab w:val="clear" w:pos="720"/>
        </w:tabs>
        <w:autoSpaceDN w:val="0"/>
        <w:spacing w:line="360" w:lineRule="auto"/>
        <w:ind w:left="851" w:right="-5" w:hanging="425"/>
        <w:rPr>
          <w:rFonts w:eastAsia="Calibri"/>
          <w:sz w:val="28"/>
          <w:szCs w:val="28"/>
          <w:lang w:val="uz-Cyrl-UZ" w:eastAsia="en-US"/>
        </w:rPr>
      </w:pPr>
      <w:r w:rsidRPr="005A1EC2">
        <w:rPr>
          <w:rFonts w:eastAsia="Calibri"/>
          <w:sz w:val="28"/>
          <w:szCs w:val="28"/>
          <w:lang w:val="uz-Cyrl-UZ" w:eastAsia="en-US"/>
        </w:rPr>
        <w:t>M.T.Azimjanova, Muradova, M.Pazilova. Informatika va axborot texnologiyalari.</w:t>
      </w:r>
      <w:r w:rsidRPr="005A1EC2">
        <w:rPr>
          <w:rFonts w:eastAsia="Calibri"/>
          <w:sz w:val="28"/>
          <w:szCs w:val="28"/>
          <w:lang w:val="en-US" w:eastAsia="en-US"/>
        </w:rPr>
        <w:t xml:space="preserve"> </w:t>
      </w:r>
      <w:r w:rsidRPr="005A1EC2">
        <w:rPr>
          <w:rFonts w:eastAsia="Calibri"/>
          <w:sz w:val="28"/>
          <w:szCs w:val="28"/>
          <w:lang w:val="uz-Cyrl-UZ" w:eastAsia="en-US"/>
        </w:rPr>
        <w:t>O‘quv qo‘llanma.</w:t>
      </w:r>
      <w:r w:rsidRPr="005A1EC2">
        <w:rPr>
          <w:rFonts w:eastAsia="Calibri"/>
          <w:sz w:val="28"/>
          <w:szCs w:val="28"/>
          <w:lang w:val="en-US" w:eastAsia="en-US"/>
        </w:rPr>
        <w:t xml:space="preserve"> </w:t>
      </w:r>
      <w:r w:rsidRPr="005A1EC2">
        <w:rPr>
          <w:rFonts w:eastAsia="Calibri"/>
          <w:sz w:val="28"/>
          <w:szCs w:val="28"/>
          <w:lang w:val="uz-Cyrl-UZ" w:eastAsia="en-US"/>
        </w:rPr>
        <w:t>T.</w:t>
      </w:r>
      <w:r w:rsidRPr="005A1EC2">
        <w:rPr>
          <w:rFonts w:eastAsia="Calibri"/>
          <w:sz w:val="28"/>
          <w:szCs w:val="28"/>
          <w:lang w:val="en-US" w:eastAsia="en-US"/>
        </w:rPr>
        <w:t>: “O</w:t>
      </w:r>
      <w:r w:rsidRPr="005A1EC2">
        <w:rPr>
          <w:rFonts w:eastAsia="Calibri"/>
          <w:sz w:val="28"/>
          <w:szCs w:val="28"/>
          <w:lang w:val="uz-Cyrl-UZ" w:eastAsia="en-US"/>
        </w:rPr>
        <w:t>‘</w:t>
      </w:r>
      <w:r w:rsidRPr="005A1EC2">
        <w:rPr>
          <w:rFonts w:eastAsia="Calibri"/>
          <w:sz w:val="28"/>
          <w:szCs w:val="28"/>
          <w:lang w:val="en-US" w:eastAsia="en-US"/>
        </w:rPr>
        <w:t xml:space="preserve">zbekiston faylasuflari milliy jamiyati”, </w:t>
      </w:r>
      <w:r w:rsidRPr="005A1EC2">
        <w:rPr>
          <w:rFonts w:eastAsia="Calibri"/>
          <w:sz w:val="28"/>
          <w:szCs w:val="28"/>
          <w:lang w:val="uz-Cyrl-UZ" w:eastAsia="en-US"/>
        </w:rPr>
        <w:t>2013</w:t>
      </w:r>
      <w:r w:rsidRPr="005A1EC2">
        <w:rPr>
          <w:rFonts w:eastAsia="Calibri"/>
          <w:sz w:val="28"/>
          <w:szCs w:val="28"/>
          <w:lang w:val="en-US" w:eastAsia="en-US"/>
        </w:rPr>
        <w:t xml:space="preserve"> y</w:t>
      </w:r>
      <w:r w:rsidRPr="005A1EC2">
        <w:rPr>
          <w:rFonts w:eastAsia="Calibri"/>
          <w:sz w:val="28"/>
          <w:szCs w:val="28"/>
          <w:lang w:val="uz-Cyrl-UZ" w:eastAsia="en-US"/>
        </w:rPr>
        <w:t>.</w:t>
      </w:r>
    </w:p>
    <w:p w:rsidR="008A6A2A" w:rsidRPr="005A1EC2" w:rsidRDefault="008A6A2A" w:rsidP="005A1EC2">
      <w:pPr>
        <w:numPr>
          <w:ilvl w:val="0"/>
          <w:numId w:val="3"/>
        </w:numPr>
        <w:tabs>
          <w:tab w:val="clear" w:pos="720"/>
        </w:tabs>
        <w:autoSpaceDN w:val="0"/>
        <w:spacing w:line="360" w:lineRule="auto"/>
        <w:ind w:left="851" w:right="-5" w:hanging="425"/>
        <w:rPr>
          <w:rFonts w:eastAsia="Calibri"/>
          <w:sz w:val="28"/>
          <w:szCs w:val="28"/>
          <w:lang w:val="uz-Cyrl-UZ" w:eastAsia="en-US"/>
        </w:rPr>
      </w:pPr>
      <w:r w:rsidRPr="005A1EC2">
        <w:rPr>
          <w:rFonts w:eastAsia="Calibri"/>
          <w:sz w:val="28"/>
          <w:szCs w:val="28"/>
          <w:lang w:val="en-US" w:eastAsia="en-US"/>
        </w:rPr>
        <w:t>M.Aripov, M.Muhammadiyev. Informatika, informasion texnologiyalar</w:t>
      </w:r>
      <w:r w:rsidRPr="005A1EC2">
        <w:rPr>
          <w:rFonts w:eastAsia="Calibri"/>
          <w:sz w:val="28"/>
          <w:szCs w:val="28"/>
          <w:lang w:val="uz-Cyrl-UZ" w:eastAsia="en-US"/>
        </w:rPr>
        <w:t xml:space="preserve">. </w:t>
      </w:r>
      <w:r w:rsidRPr="005A1EC2">
        <w:rPr>
          <w:rFonts w:eastAsia="Calibri"/>
          <w:sz w:val="28"/>
          <w:szCs w:val="28"/>
          <w:lang w:val="en-US" w:eastAsia="en-US"/>
        </w:rPr>
        <w:t>Darslik. T.:</w:t>
      </w:r>
      <w:r w:rsidRPr="005A1EC2">
        <w:rPr>
          <w:rFonts w:eastAsia="Calibri"/>
          <w:sz w:val="28"/>
          <w:szCs w:val="28"/>
          <w:lang w:val="uz-Cyrl-UZ" w:eastAsia="en-US"/>
        </w:rPr>
        <w:t xml:space="preserve"> </w:t>
      </w:r>
      <w:r w:rsidRPr="005A1EC2">
        <w:rPr>
          <w:rFonts w:eastAsia="Calibri"/>
          <w:sz w:val="28"/>
          <w:szCs w:val="28"/>
          <w:lang w:val="en-US" w:eastAsia="en-US"/>
        </w:rPr>
        <w:t>TDYui, 2004 y</w:t>
      </w:r>
      <w:r w:rsidRPr="005A1EC2">
        <w:rPr>
          <w:rFonts w:eastAsia="Calibri"/>
          <w:sz w:val="28"/>
          <w:szCs w:val="28"/>
          <w:lang w:val="uz-Cyrl-UZ" w:eastAsia="en-US"/>
        </w:rPr>
        <w:t>.</w:t>
      </w:r>
    </w:p>
    <w:p w:rsidR="007C0D42" w:rsidRPr="005A1EC2" w:rsidRDefault="008A6A2A" w:rsidP="005A1EC2">
      <w:pPr>
        <w:spacing w:line="360" w:lineRule="auto"/>
        <w:rPr>
          <w:sz w:val="28"/>
          <w:szCs w:val="28"/>
          <w:lang w:val="en-US"/>
        </w:rPr>
      </w:pPr>
      <w:r w:rsidRPr="005A1EC2">
        <w:rPr>
          <w:rFonts w:eastAsia="Calibri"/>
          <w:sz w:val="28"/>
          <w:szCs w:val="28"/>
          <w:lang w:val="uz-Cyrl-UZ" w:eastAsia="en-US"/>
        </w:rPr>
        <w:t>Sattorov A. Informatika va axborot texnologiyalari. Darslik. T.:</w:t>
      </w:r>
      <w:r w:rsidRPr="005A1EC2">
        <w:rPr>
          <w:rFonts w:eastAsia="Calibri"/>
          <w:sz w:val="28"/>
          <w:szCs w:val="28"/>
          <w:lang w:val="en-US" w:eastAsia="en-US"/>
        </w:rPr>
        <w:t>,</w:t>
      </w:r>
      <w:r w:rsidRPr="005A1EC2">
        <w:rPr>
          <w:rFonts w:eastAsia="Calibri"/>
          <w:sz w:val="28"/>
          <w:szCs w:val="28"/>
          <w:lang w:val="uz-Cyrl-UZ" w:eastAsia="en-US"/>
        </w:rPr>
        <w:t xml:space="preserve"> </w:t>
      </w:r>
      <w:proofErr w:type="gramStart"/>
      <w:r w:rsidRPr="005A1EC2">
        <w:rPr>
          <w:rFonts w:eastAsia="Calibri"/>
          <w:sz w:val="28"/>
          <w:szCs w:val="28"/>
          <w:lang w:val="en-US" w:eastAsia="en-US"/>
        </w:rPr>
        <w:t>“</w:t>
      </w:r>
      <w:r w:rsidRPr="005A1EC2">
        <w:rPr>
          <w:rFonts w:eastAsia="Calibri"/>
          <w:sz w:val="28"/>
          <w:szCs w:val="28"/>
          <w:lang w:val="uz-Cyrl-UZ" w:eastAsia="en-US"/>
        </w:rPr>
        <w:t>O‘qituvchi</w:t>
      </w:r>
      <w:r w:rsidRPr="005A1EC2">
        <w:rPr>
          <w:rFonts w:eastAsia="Calibri"/>
          <w:sz w:val="28"/>
          <w:szCs w:val="28"/>
          <w:lang w:val="en-US" w:eastAsia="en-US"/>
        </w:rPr>
        <w:t>”</w:t>
      </w:r>
      <w:r w:rsidRPr="005A1EC2">
        <w:rPr>
          <w:rFonts w:eastAsia="Calibri"/>
          <w:sz w:val="28"/>
          <w:szCs w:val="28"/>
          <w:lang w:val="uz-Cyrl-UZ" w:eastAsia="en-US"/>
        </w:rPr>
        <w:t>, 20</w:t>
      </w:r>
      <w:r w:rsidRPr="005A1EC2">
        <w:rPr>
          <w:rFonts w:eastAsia="Calibri"/>
          <w:sz w:val="28"/>
          <w:szCs w:val="28"/>
          <w:lang w:val="en-US" w:eastAsia="en-US"/>
        </w:rPr>
        <w:t>11 y</w:t>
      </w:r>
      <w:r w:rsidRPr="005A1EC2">
        <w:rPr>
          <w:rFonts w:eastAsia="Calibri"/>
          <w:sz w:val="28"/>
          <w:szCs w:val="28"/>
          <w:lang w:val="uz-Cyrl-UZ" w:eastAsia="en-US"/>
        </w:rPr>
        <w:t>.</w:t>
      </w:r>
      <w:proofErr w:type="gramEnd"/>
      <w:r w:rsidRPr="005A1EC2">
        <w:rPr>
          <w:bCs/>
          <w:color w:val="000000" w:themeColor="text1"/>
          <w:sz w:val="28"/>
          <w:szCs w:val="28"/>
          <w:lang w:val="uz-Cyrl-UZ"/>
        </w:rPr>
        <w:br w:type="page"/>
      </w:r>
    </w:p>
    <w:sectPr w:rsidR="007C0D42" w:rsidRPr="005A1EC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ED3" w:rsidRDefault="00D13ED3" w:rsidP="00A66E8F">
      <w:r>
        <w:separator/>
      </w:r>
    </w:p>
  </w:endnote>
  <w:endnote w:type="continuationSeparator" w:id="0">
    <w:p w:rsidR="00D13ED3" w:rsidRDefault="00D13ED3" w:rsidP="00A66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ED3" w:rsidRDefault="00D13ED3" w:rsidP="00A66E8F">
      <w:r>
        <w:separator/>
      </w:r>
    </w:p>
  </w:footnote>
  <w:footnote w:type="continuationSeparator" w:id="0">
    <w:p w:rsidR="00D13ED3" w:rsidRDefault="00D13ED3" w:rsidP="00A66E8F">
      <w:r>
        <w:continuationSeparator/>
      </w:r>
    </w:p>
  </w:footnote>
  <w:footnote w:id="1">
    <w:p w:rsidR="00A66E8F" w:rsidRPr="00A66E8F" w:rsidRDefault="00A66E8F">
      <w:pPr>
        <w:pStyle w:val="a9"/>
        <w:rPr>
          <w:lang w:val="en-US"/>
        </w:rPr>
      </w:pPr>
      <w:r>
        <w:rPr>
          <w:rStyle w:val="ab"/>
        </w:rPr>
        <w:footnoteRef/>
      </w:r>
      <w:r>
        <w:t xml:space="preserve"> </w:t>
      </w:r>
      <w:proofErr w:type="gramStart"/>
      <w:r>
        <w:rPr>
          <w:lang w:val="en-US"/>
        </w:rPr>
        <w:t>S</w:t>
      </w:r>
      <w:r w:rsidRPr="008A103B">
        <w:t>.</w:t>
      </w:r>
      <w:r>
        <w:rPr>
          <w:lang w:val="en-US"/>
        </w:rPr>
        <w:t>S</w:t>
      </w:r>
      <w:r w:rsidRPr="008A103B">
        <w:t>.</w:t>
      </w:r>
      <w:r>
        <w:rPr>
          <w:lang w:val="en-US"/>
        </w:rPr>
        <w:t>G</w:t>
      </w:r>
      <w:r w:rsidRPr="008A103B">
        <w:t>’</w:t>
      </w:r>
      <w:r>
        <w:rPr>
          <w:lang w:val="en-US"/>
        </w:rPr>
        <w:t>ulomov</w:t>
      </w:r>
      <w:r w:rsidRPr="008A103B">
        <w:t xml:space="preserve">, </w:t>
      </w:r>
      <w:r>
        <w:rPr>
          <w:lang w:val="en-US"/>
        </w:rPr>
        <w:t>B</w:t>
      </w:r>
      <w:r w:rsidRPr="008A103B">
        <w:t>.</w:t>
      </w:r>
      <w:r>
        <w:rPr>
          <w:lang w:val="en-US"/>
        </w:rPr>
        <w:t>A</w:t>
      </w:r>
      <w:r w:rsidRPr="008A103B">
        <w:t>.</w:t>
      </w:r>
      <w:r>
        <w:rPr>
          <w:lang w:val="en-US"/>
        </w:rPr>
        <w:t>Begalov</w:t>
      </w:r>
      <w:r w:rsidRPr="00CB4364">
        <w:t>.</w:t>
      </w:r>
      <w:proofErr w:type="gramEnd"/>
      <w:r w:rsidRPr="00CB4364">
        <w:t xml:space="preserve"> Информатика</w:t>
      </w:r>
      <w:r>
        <w:rPr>
          <w:lang w:val="en-US"/>
        </w:rPr>
        <w:t xml:space="preserve"> va axborot texnologiyalari</w:t>
      </w:r>
      <w:r w:rsidRPr="00CB4364">
        <w:t xml:space="preserve">. - </w:t>
      </w:r>
      <w:r>
        <w:rPr>
          <w:lang w:val="en-US"/>
        </w:rPr>
        <w:t>T</w:t>
      </w:r>
      <w:r w:rsidRPr="00CB4364">
        <w:t>.: 201</w:t>
      </w:r>
      <w:r>
        <w:rPr>
          <w:lang w:val="en-US"/>
        </w:rPr>
        <w:t>0</w:t>
      </w:r>
      <w:r w:rsidRPr="00CB4364">
        <w:t xml:space="preserve"> </w:t>
      </w:r>
      <w:r>
        <w:rPr>
          <w:lang w:val="en-US"/>
        </w:rPr>
        <w:t>y</w:t>
      </w:r>
      <w:r w:rsidRPr="00CB4364">
        <w:t>.</w:t>
      </w:r>
      <w:r>
        <w:rPr>
          <w:lang w:val="en-US"/>
        </w:rPr>
        <w:t xml:space="preserve"> </w:t>
      </w:r>
      <w:r w:rsidRPr="00CB4364">
        <w:t>(</w:t>
      </w:r>
      <w:r>
        <w:rPr>
          <w:lang w:val="en-US"/>
        </w:rPr>
        <w:t>369</w:t>
      </w:r>
      <w:r w:rsidRPr="00CB4364">
        <w:t>-</w:t>
      </w:r>
      <w:r>
        <w:rPr>
          <w:lang w:val="en-US"/>
        </w:rPr>
        <w:t>s</w:t>
      </w:r>
      <w:r w:rsidRPr="00CB4364">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C6131"/>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1">
    <w:nsid w:val="3C067786"/>
    <w:multiLevelType w:val="hybridMultilevel"/>
    <w:tmpl w:val="1F324248"/>
    <w:lvl w:ilvl="0" w:tplc="500E8A42">
      <w:start w:val="1"/>
      <w:numFmt w:val="bullet"/>
      <w:lvlText w:val=""/>
      <w:lvlJc w:val="left"/>
      <w:pPr>
        <w:tabs>
          <w:tab w:val="num" w:pos="1440"/>
        </w:tabs>
        <w:ind w:left="1440" w:hanging="360"/>
      </w:pPr>
      <w:rPr>
        <w:rFonts w:ascii="Symbol" w:hAnsi="Symbol" w:hint="default"/>
        <w:sz w:val="24"/>
        <w:szCs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4F7D2947"/>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3">
    <w:nsid w:val="58C830B0"/>
    <w:multiLevelType w:val="hybridMultilevel"/>
    <w:tmpl w:val="AF82A7C6"/>
    <w:lvl w:ilvl="0" w:tplc="2494C136">
      <w:start w:val="1"/>
      <w:numFmt w:val="decimal"/>
      <w:lvlText w:val="%1."/>
      <w:lvlJc w:val="left"/>
      <w:pPr>
        <w:ind w:left="1069" w:hanging="360"/>
      </w:pPr>
      <w:rPr>
        <w:rFonts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A2A"/>
    <w:rsid w:val="002F10FB"/>
    <w:rsid w:val="00370091"/>
    <w:rsid w:val="00370CE9"/>
    <w:rsid w:val="005A1EC2"/>
    <w:rsid w:val="0071042D"/>
    <w:rsid w:val="007C0D42"/>
    <w:rsid w:val="008A6A2A"/>
    <w:rsid w:val="00A5737A"/>
    <w:rsid w:val="00A66E8F"/>
    <w:rsid w:val="00A92348"/>
    <w:rsid w:val="00BE5361"/>
    <w:rsid w:val="00D13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8A6A2A"/>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8A6A2A"/>
    <w:pPr>
      <w:keepNext/>
      <w:keepLines/>
      <w:jc w:val="center"/>
      <w:outlineLvl w:val="0"/>
    </w:pPr>
    <w:rPr>
      <w:rFonts w:eastAsiaTheme="majorEastAsia" w:cstheme="majorBidi"/>
      <w:b/>
      <w:color w:val="365F91" w:themeColor="accent1" w:themeShade="BF"/>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8A6A2A"/>
    <w:rPr>
      <w:rFonts w:ascii="Times New Roman" w:eastAsiaTheme="majorEastAsia" w:hAnsi="Times New Roman" w:cstheme="majorBidi"/>
      <w:b/>
      <w:color w:val="365F91" w:themeColor="accent1" w:themeShade="BF"/>
      <w:sz w:val="24"/>
      <w:szCs w:val="32"/>
      <w:lang w:eastAsia="ru-RU"/>
    </w:rPr>
  </w:style>
  <w:style w:type="paragraph" w:styleId="a3">
    <w:name w:val="List Paragraph"/>
    <w:basedOn w:val="a"/>
    <w:link w:val="a4"/>
    <w:qFormat/>
    <w:rsid w:val="008A6A2A"/>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1">
    <w:name w:val="Основной текст Знак1"/>
    <w:link w:val="a5"/>
    <w:uiPriority w:val="99"/>
    <w:rsid w:val="008A6A2A"/>
    <w:rPr>
      <w:rFonts w:ascii="Times New Roman" w:hAnsi="Times New Roman"/>
      <w:spacing w:val="10"/>
      <w:sz w:val="21"/>
      <w:szCs w:val="21"/>
      <w:shd w:val="clear" w:color="auto" w:fill="FFFFFF"/>
    </w:rPr>
  </w:style>
  <w:style w:type="paragraph" w:styleId="a5">
    <w:name w:val="Body Text"/>
    <w:basedOn w:val="a"/>
    <w:link w:val="11"/>
    <w:uiPriority w:val="99"/>
    <w:rsid w:val="008A6A2A"/>
    <w:pPr>
      <w:widowControl w:val="0"/>
      <w:shd w:val="clear" w:color="auto" w:fill="FFFFFF"/>
      <w:spacing w:line="269" w:lineRule="exact"/>
      <w:ind w:hanging="360"/>
    </w:pPr>
    <w:rPr>
      <w:rFonts w:eastAsiaTheme="minorHAnsi" w:cstheme="minorBidi"/>
      <w:spacing w:val="10"/>
      <w:sz w:val="21"/>
      <w:szCs w:val="21"/>
      <w:lang w:eastAsia="en-US"/>
    </w:rPr>
  </w:style>
  <w:style w:type="character" w:customStyle="1" w:styleId="a6">
    <w:name w:val="Основной текст Знак"/>
    <w:basedOn w:val="a0"/>
    <w:uiPriority w:val="99"/>
    <w:semiHidden/>
    <w:rsid w:val="008A6A2A"/>
    <w:rPr>
      <w:rFonts w:ascii="Times New Roman" w:eastAsia="Times New Roman" w:hAnsi="Times New Roman" w:cs="Times New Roman"/>
      <w:sz w:val="24"/>
      <w:szCs w:val="24"/>
      <w:lang w:eastAsia="ru-RU"/>
    </w:rPr>
  </w:style>
  <w:style w:type="character" w:customStyle="1" w:styleId="7">
    <w:name w:val="Основной текст (7)_"/>
    <w:link w:val="70"/>
    <w:uiPriority w:val="99"/>
    <w:rsid w:val="008A6A2A"/>
    <w:rPr>
      <w:rFonts w:ascii="Times New Roman" w:hAnsi="Times New Roman"/>
      <w:b/>
      <w:bCs/>
      <w:sz w:val="21"/>
      <w:szCs w:val="21"/>
      <w:shd w:val="clear" w:color="auto" w:fill="FFFFFF"/>
    </w:rPr>
  </w:style>
  <w:style w:type="paragraph" w:customStyle="1" w:styleId="70">
    <w:name w:val="Основной текст (7)"/>
    <w:basedOn w:val="a"/>
    <w:link w:val="7"/>
    <w:uiPriority w:val="99"/>
    <w:rsid w:val="008A6A2A"/>
    <w:pPr>
      <w:widowControl w:val="0"/>
      <w:shd w:val="clear" w:color="auto" w:fill="FFFFFF"/>
      <w:spacing w:line="240" w:lineRule="atLeast"/>
      <w:jc w:val="left"/>
    </w:pPr>
    <w:rPr>
      <w:rFonts w:eastAsiaTheme="minorHAnsi" w:cstheme="minorBidi"/>
      <w:b/>
      <w:bCs/>
      <w:sz w:val="21"/>
      <w:szCs w:val="21"/>
      <w:lang w:eastAsia="en-US"/>
    </w:rPr>
  </w:style>
  <w:style w:type="character" w:customStyle="1" w:styleId="a4">
    <w:name w:val="Абзац списка Знак"/>
    <w:link w:val="a3"/>
    <w:locked/>
    <w:rsid w:val="008A6A2A"/>
  </w:style>
  <w:style w:type="paragraph" w:styleId="a7">
    <w:name w:val="Balloon Text"/>
    <w:basedOn w:val="a"/>
    <w:link w:val="a8"/>
    <w:uiPriority w:val="99"/>
    <w:semiHidden/>
    <w:unhideWhenUsed/>
    <w:rsid w:val="00A66E8F"/>
    <w:rPr>
      <w:rFonts w:ascii="Tahoma" w:hAnsi="Tahoma" w:cs="Tahoma"/>
      <w:sz w:val="16"/>
      <w:szCs w:val="16"/>
    </w:rPr>
  </w:style>
  <w:style w:type="character" w:customStyle="1" w:styleId="a8">
    <w:name w:val="Текст выноски Знак"/>
    <w:basedOn w:val="a0"/>
    <w:link w:val="a7"/>
    <w:uiPriority w:val="99"/>
    <w:semiHidden/>
    <w:rsid w:val="00A66E8F"/>
    <w:rPr>
      <w:rFonts w:ascii="Tahoma" w:eastAsia="Times New Roman" w:hAnsi="Tahoma" w:cs="Tahoma"/>
      <w:sz w:val="16"/>
      <w:szCs w:val="16"/>
      <w:lang w:eastAsia="ru-RU"/>
    </w:rPr>
  </w:style>
  <w:style w:type="paragraph" w:styleId="a9">
    <w:name w:val="footnote text"/>
    <w:basedOn w:val="a"/>
    <w:link w:val="aa"/>
    <w:uiPriority w:val="99"/>
    <w:semiHidden/>
    <w:unhideWhenUsed/>
    <w:rsid w:val="00A66E8F"/>
    <w:rPr>
      <w:sz w:val="20"/>
      <w:szCs w:val="20"/>
    </w:rPr>
  </w:style>
  <w:style w:type="character" w:customStyle="1" w:styleId="aa">
    <w:name w:val="Текст сноски Знак"/>
    <w:basedOn w:val="a0"/>
    <w:link w:val="a9"/>
    <w:uiPriority w:val="99"/>
    <w:semiHidden/>
    <w:rsid w:val="00A66E8F"/>
    <w:rPr>
      <w:rFonts w:ascii="Times New Roman" w:eastAsia="Times New Roman" w:hAnsi="Times New Roman" w:cs="Times New Roman"/>
      <w:sz w:val="20"/>
      <w:szCs w:val="20"/>
      <w:lang w:eastAsia="ru-RU"/>
    </w:rPr>
  </w:style>
  <w:style w:type="character" w:styleId="ab">
    <w:name w:val="footnote reference"/>
    <w:basedOn w:val="a0"/>
    <w:uiPriority w:val="99"/>
    <w:semiHidden/>
    <w:unhideWhenUsed/>
    <w:rsid w:val="00A66E8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000 Oddiy"/>
    <w:qFormat/>
    <w:rsid w:val="008A6A2A"/>
    <w:pPr>
      <w:spacing w:after="0" w:line="240" w:lineRule="auto"/>
      <w:jc w:val="both"/>
    </w:pPr>
    <w:rPr>
      <w:rFonts w:ascii="Times New Roman" w:eastAsia="Times New Roman" w:hAnsi="Times New Roman" w:cs="Times New Roman"/>
      <w:sz w:val="24"/>
      <w:szCs w:val="24"/>
      <w:lang w:eastAsia="ru-RU"/>
    </w:rPr>
  </w:style>
  <w:style w:type="paragraph" w:styleId="1">
    <w:name w:val="heading 1"/>
    <w:aliases w:val="000 sarlavha,САРЛАВХА 1"/>
    <w:basedOn w:val="a"/>
    <w:next w:val="a"/>
    <w:link w:val="10"/>
    <w:qFormat/>
    <w:rsid w:val="008A6A2A"/>
    <w:pPr>
      <w:keepNext/>
      <w:keepLines/>
      <w:jc w:val="center"/>
      <w:outlineLvl w:val="0"/>
    </w:pPr>
    <w:rPr>
      <w:rFonts w:eastAsiaTheme="majorEastAsia" w:cstheme="majorBidi"/>
      <w:b/>
      <w:color w:val="365F91" w:themeColor="accent1" w:themeShade="BF"/>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000 sarlavha Знак,САРЛАВХА 1 Знак"/>
    <w:basedOn w:val="a0"/>
    <w:link w:val="1"/>
    <w:rsid w:val="008A6A2A"/>
    <w:rPr>
      <w:rFonts w:ascii="Times New Roman" w:eastAsiaTheme="majorEastAsia" w:hAnsi="Times New Roman" w:cstheme="majorBidi"/>
      <w:b/>
      <w:color w:val="365F91" w:themeColor="accent1" w:themeShade="BF"/>
      <w:sz w:val="24"/>
      <w:szCs w:val="32"/>
      <w:lang w:eastAsia="ru-RU"/>
    </w:rPr>
  </w:style>
  <w:style w:type="paragraph" w:styleId="a3">
    <w:name w:val="List Paragraph"/>
    <w:basedOn w:val="a"/>
    <w:link w:val="a4"/>
    <w:qFormat/>
    <w:rsid w:val="008A6A2A"/>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11">
    <w:name w:val="Основной текст Знак1"/>
    <w:link w:val="a5"/>
    <w:uiPriority w:val="99"/>
    <w:rsid w:val="008A6A2A"/>
    <w:rPr>
      <w:rFonts w:ascii="Times New Roman" w:hAnsi="Times New Roman"/>
      <w:spacing w:val="10"/>
      <w:sz w:val="21"/>
      <w:szCs w:val="21"/>
      <w:shd w:val="clear" w:color="auto" w:fill="FFFFFF"/>
    </w:rPr>
  </w:style>
  <w:style w:type="paragraph" w:styleId="a5">
    <w:name w:val="Body Text"/>
    <w:basedOn w:val="a"/>
    <w:link w:val="11"/>
    <w:uiPriority w:val="99"/>
    <w:rsid w:val="008A6A2A"/>
    <w:pPr>
      <w:widowControl w:val="0"/>
      <w:shd w:val="clear" w:color="auto" w:fill="FFFFFF"/>
      <w:spacing w:line="269" w:lineRule="exact"/>
      <w:ind w:hanging="360"/>
    </w:pPr>
    <w:rPr>
      <w:rFonts w:eastAsiaTheme="minorHAnsi" w:cstheme="minorBidi"/>
      <w:spacing w:val="10"/>
      <w:sz w:val="21"/>
      <w:szCs w:val="21"/>
      <w:lang w:eastAsia="en-US"/>
    </w:rPr>
  </w:style>
  <w:style w:type="character" w:customStyle="1" w:styleId="a6">
    <w:name w:val="Основной текст Знак"/>
    <w:basedOn w:val="a0"/>
    <w:uiPriority w:val="99"/>
    <w:semiHidden/>
    <w:rsid w:val="008A6A2A"/>
    <w:rPr>
      <w:rFonts w:ascii="Times New Roman" w:eastAsia="Times New Roman" w:hAnsi="Times New Roman" w:cs="Times New Roman"/>
      <w:sz w:val="24"/>
      <w:szCs w:val="24"/>
      <w:lang w:eastAsia="ru-RU"/>
    </w:rPr>
  </w:style>
  <w:style w:type="character" w:customStyle="1" w:styleId="7">
    <w:name w:val="Основной текст (7)_"/>
    <w:link w:val="70"/>
    <w:uiPriority w:val="99"/>
    <w:rsid w:val="008A6A2A"/>
    <w:rPr>
      <w:rFonts w:ascii="Times New Roman" w:hAnsi="Times New Roman"/>
      <w:b/>
      <w:bCs/>
      <w:sz w:val="21"/>
      <w:szCs w:val="21"/>
      <w:shd w:val="clear" w:color="auto" w:fill="FFFFFF"/>
    </w:rPr>
  </w:style>
  <w:style w:type="paragraph" w:customStyle="1" w:styleId="70">
    <w:name w:val="Основной текст (7)"/>
    <w:basedOn w:val="a"/>
    <w:link w:val="7"/>
    <w:uiPriority w:val="99"/>
    <w:rsid w:val="008A6A2A"/>
    <w:pPr>
      <w:widowControl w:val="0"/>
      <w:shd w:val="clear" w:color="auto" w:fill="FFFFFF"/>
      <w:spacing w:line="240" w:lineRule="atLeast"/>
      <w:jc w:val="left"/>
    </w:pPr>
    <w:rPr>
      <w:rFonts w:eastAsiaTheme="minorHAnsi" w:cstheme="minorBidi"/>
      <w:b/>
      <w:bCs/>
      <w:sz w:val="21"/>
      <w:szCs w:val="21"/>
      <w:lang w:eastAsia="en-US"/>
    </w:rPr>
  </w:style>
  <w:style w:type="character" w:customStyle="1" w:styleId="a4">
    <w:name w:val="Абзац списка Знак"/>
    <w:link w:val="a3"/>
    <w:locked/>
    <w:rsid w:val="008A6A2A"/>
  </w:style>
  <w:style w:type="paragraph" w:styleId="a7">
    <w:name w:val="Balloon Text"/>
    <w:basedOn w:val="a"/>
    <w:link w:val="a8"/>
    <w:uiPriority w:val="99"/>
    <w:semiHidden/>
    <w:unhideWhenUsed/>
    <w:rsid w:val="00A66E8F"/>
    <w:rPr>
      <w:rFonts w:ascii="Tahoma" w:hAnsi="Tahoma" w:cs="Tahoma"/>
      <w:sz w:val="16"/>
      <w:szCs w:val="16"/>
    </w:rPr>
  </w:style>
  <w:style w:type="character" w:customStyle="1" w:styleId="a8">
    <w:name w:val="Текст выноски Знак"/>
    <w:basedOn w:val="a0"/>
    <w:link w:val="a7"/>
    <w:uiPriority w:val="99"/>
    <w:semiHidden/>
    <w:rsid w:val="00A66E8F"/>
    <w:rPr>
      <w:rFonts w:ascii="Tahoma" w:eastAsia="Times New Roman" w:hAnsi="Tahoma" w:cs="Tahoma"/>
      <w:sz w:val="16"/>
      <w:szCs w:val="16"/>
      <w:lang w:eastAsia="ru-RU"/>
    </w:rPr>
  </w:style>
  <w:style w:type="paragraph" w:styleId="a9">
    <w:name w:val="footnote text"/>
    <w:basedOn w:val="a"/>
    <w:link w:val="aa"/>
    <w:uiPriority w:val="99"/>
    <w:semiHidden/>
    <w:unhideWhenUsed/>
    <w:rsid w:val="00A66E8F"/>
    <w:rPr>
      <w:sz w:val="20"/>
      <w:szCs w:val="20"/>
    </w:rPr>
  </w:style>
  <w:style w:type="character" w:customStyle="1" w:styleId="aa">
    <w:name w:val="Текст сноски Знак"/>
    <w:basedOn w:val="a0"/>
    <w:link w:val="a9"/>
    <w:uiPriority w:val="99"/>
    <w:semiHidden/>
    <w:rsid w:val="00A66E8F"/>
    <w:rPr>
      <w:rFonts w:ascii="Times New Roman" w:eastAsia="Times New Roman" w:hAnsi="Times New Roman" w:cs="Times New Roman"/>
      <w:sz w:val="20"/>
      <w:szCs w:val="20"/>
      <w:lang w:eastAsia="ru-RU"/>
    </w:rPr>
  </w:style>
  <w:style w:type="character" w:styleId="ab">
    <w:name w:val="footnote reference"/>
    <w:basedOn w:val="a0"/>
    <w:uiPriority w:val="99"/>
    <w:semiHidden/>
    <w:unhideWhenUsed/>
    <w:rsid w:val="00A66E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F9184-E976-4D44-836C-F4664BC0F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2235</Words>
  <Characters>12741</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cp:lastPrinted>2017-01-02T18:08:00Z</cp:lastPrinted>
  <dcterms:created xsi:type="dcterms:W3CDTF">2016-12-08T16:44:00Z</dcterms:created>
  <dcterms:modified xsi:type="dcterms:W3CDTF">2017-01-02T18:09:00Z</dcterms:modified>
</cp:coreProperties>
</file>